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0F1AB" w14:textId="77777777" w:rsidR="00DB032C" w:rsidRPr="009F4419" w:rsidRDefault="00DB032C" w:rsidP="00DB032C">
      <w:pPr>
        <w:jc w:val="center"/>
        <w:rPr>
          <w:rFonts w:ascii="Calibri" w:hAnsi="Calibri" w:cs="Calibri"/>
          <w:b/>
          <w:color w:val="8238BA"/>
          <w:sz w:val="24"/>
          <w:szCs w:val="24"/>
          <w:lang w:val="fr-FR"/>
          <w14:shadow w14:blurRad="50800" w14:dist="38100" w14:dir="2700000" w14:sx="100000" w14:sy="100000" w14:kx="0" w14:ky="0" w14:algn="tl">
            <w14:srgbClr w14:val="000000">
              <w14:alpha w14:val="60000"/>
            </w14:srgbClr>
          </w14:shadow>
        </w:rPr>
      </w:pPr>
      <w:r w:rsidRPr="009F4419">
        <w:rPr>
          <w:rFonts w:ascii="Calibri" w:hAnsi="Calibri" w:cs="Calibri"/>
          <w:b/>
          <w:color w:val="8238BA"/>
          <w:sz w:val="24"/>
          <w:szCs w:val="24"/>
          <w:lang w:val="fr-FR"/>
          <w14:shadow w14:blurRad="50800" w14:dist="38100" w14:dir="2700000" w14:sx="100000" w14:sy="100000" w14:kx="0" w14:ky="0" w14:algn="tl">
            <w14:srgbClr w14:val="000000">
              <w14:alpha w14:val="60000"/>
            </w14:srgbClr>
          </w14:shadow>
        </w:rPr>
        <w:t xml:space="preserve">CONSEIL D’ÉTABLISSEMENT </w:t>
      </w:r>
    </w:p>
    <w:p w14:paraId="1870F1AC" w14:textId="77777777" w:rsidR="001D10E9" w:rsidRPr="009F4419" w:rsidRDefault="001D10E9" w:rsidP="001D10E9">
      <w:pPr>
        <w:spacing w:before="120"/>
        <w:jc w:val="center"/>
        <w:rPr>
          <w:rFonts w:ascii="Calibri" w:hAnsi="Calibri" w:cs="Calibri"/>
          <w:b/>
          <w:color w:val="C00000"/>
          <w:sz w:val="24"/>
          <w:szCs w:val="24"/>
          <w:lang w:val="fr-FR"/>
          <w14:shadow w14:blurRad="50800" w14:dist="38100" w14:dir="2700000" w14:sx="100000" w14:sy="100000" w14:kx="0" w14:ky="0" w14:algn="tl">
            <w14:srgbClr w14:val="000000">
              <w14:alpha w14:val="60000"/>
            </w14:srgbClr>
          </w14:shadow>
        </w:rPr>
      </w:pPr>
      <w:r w:rsidRPr="009F4419">
        <w:rPr>
          <w:rFonts w:ascii="Calibri" w:hAnsi="Calibri" w:cs="Calibri"/>
          <w:b/>
          <w:color w:val="C00000"/>
          <w:sz w:val="24"/>
          <w:szCs w:val="24"/>
          <w:lang w:val="fr-FR"/>
          <w14:shadow w14:blurRad="50800" w14:dist="38100" w14:dir="2700000" w14:sx="100000" w14:sy="100000" w14:kx="0" w14:ky="0" w14:algn="tl">
            <w14:srgbClr w14:val="000000">
              <w14:alpha w14:val="60000"/>
            </w14:srgbClr>
          </w14:shadow>
        </w:rPr>
        <w:t xml:space="preserve">PROPOSITION DE RÉGIE INTERNE </w:t>
      </w:r>
    </w:p>
    <w:p w14:paraId="1870F1AD" w14:textId="3D6755FA" w:rsidR="001D10E9" w:rsidRPr="009F4419" w:rsidRDefault="001D10E9" w:rsidP="001D10E9">
      <w:pPr>
        <w:jc w:val="center"/>
        <w:rPr>
          <w:rFonts w:ascii="Calibri" w:hAnsi="Calibri" w:cs="Calibri"/>
          <w:b/>
          <w:color w:val="C00000"/>
          <w:sz w:val="24"/>
          <w:szCs w:val="24"/>
          <w:lang w:val="fr-FR"/>
          <w14:shadow w14:blurRad="50800" w14:dist="38100" w14:dir="2700000" w14:sx="100000" w14:sy="100000" w14:kx="0" w14:ky="0" w14:algn="tl">
            <w14:srgbClr w14:val="000000">
              <w14:alpha w14:val="60000"/>
            </w14:srgbClr>
          </w14:shadow>
        </w:rPr>
      </w:pPr>
      <w:r w:rsidRPr="009F4419">
        <w:rPr>
          <w:rFonts w:ascii="Calibri" w:hAnsi="Calibri" w:cs="Calibri"/>
          <w:b/>
          <w:color w:val="C00000"/>
          <w:sz w:val="24"/>
          <w:szCs w:val="24"/>
          <w:lang w:val="fr-FR"/>
          <w14:shadow w14:blurRad="50800" w14:dist="38100" w14:dir="2700000" w14:sx="100000" w14:sy="100000" w14:kx="0" w14:ky="0" w14:algn="tl">
            <w14:srgbClr w14:val="000000">
              <w14:alpha w14:val="60000"/>
            </w14:srgbClr>
          </w14:shadow>
        </w:rPr>
        <w:t>20</w:t>
      </w:r>
      <w:r w:rsidR="00870B77" w:rsidRPr="009F4419">
        <w:rPr>
          <w:rFonts w:ascii="Calibri" w:hAnsi="Calibri" w:cs="Calibri"/>
          <w:b/>
          <w:color w:val="C00000"/>
          <w:sz w:val="24"/>
          <w:szCs w:val="24"/>
          <w:lang w:val="fr-FR"/>
          <w14:shadow w14:blurRad="50800" w14:dist="38100" w14:dir="2700000" w14:sx="100000" w14:sy="100000" w14:kx="0" w14:ky="0" w14:algn="tl">
            <w14:srgbClr w14:val="000000">
              <w14:alpha w14:val="60000"/>
            </w14:srgbClr>
          </w14:shadow>
        </w:rPr>
        <w:t>2</w:t>
      </w:r>
      <w:r w:rsidR="00D3506D">
        <w:rPr>
          <w:rFonts w:ascii="Calibri" w:hAnsi="Calibri" w:cs="Calibri"/>
          <w:b/>
          <w:color w:val="C00000"/>
          <w:sz w:val="24"/>
          <w:szCs w:val="24"/>
          <w:lang w:val="fr-FR"/>
          <w14:shadow w14:blurRad="50800" w14:dist="38100" w14:dir="2700000" w14:sx="100000" w14:sy="100000" w14:kx="0" w14:ky="0" w14:algn="tl">
            <w14:srgbClr w14:val="000000">
              <w14:alpha w14:val="60000"/>
            </w14:srgbClr>
          </w14:shadow>
        </w:rPr>
        <w:t>5</w:t>
      </w:r>
      <w:r w:rsidR="00565AA1" w:rsidRPr="009F4419">
        <w:rPr>
          <w:rFonts w:ascii="Calibri" w:hAnsi="Calibri" w:cs="Calibri"/>
          <w:b/>
          <w:color w:val="C00000"/>
          <w:sz w:val="24"/>
          <w:szCs w:val="24"/>
          <w:lang w:val="fr-FR"/>
          <w14:shadow w14:blurRad="50800" w14:dist="38100" w14:dir="2700000" w14:sx="100000" w14:sy="100000" w14:kx="0" w14:ky="0" w14:algn="tl">
            <w14:srgbClr w14:val="000000">
              <w14:alpha w14:val="60000"/>
            </w14:srgbClr>
          </w14:shadow>
        </w:rPr>
        <w:t>-20</w:t>
      </w:r>
      <w:r w:rsidR="008E2239" w:rsidRPr="009F4419">
        <w:rPr>
          <w:rFonts w:ascii="Calibri" w:hAnsi="Calibri" w:cs="Calibri"/>
          <w:b/>
          <w:color w:val="C00000"/>
          <w:sz w:val="24"/>
          <w:szCs w:val="24"/>
          <w:lang w:val="fr-FR"/>
          <w14:shadow w14:blurRad="50800" w14:dist="38100" w14:dir="2700000" w14:sx="100000" w14:sy="100000" w14:kx="0" w14:ky="0" w14:algn="tl">
            <w14:srgbClr w14:val="000000">
              <w14:alpha w14:val="60000"/>
            </w14:srgbClr>
          </w14:shadow>
        </w:rPr>
        <w:t>2</w:t>
      </w:r>
      <w:r w:rsidR="00D3506D">
        <w:rPr>
          <w:rFonts w:ascii="Calibri" w:hAnsi="Calibri" w:cs="Calibri"/>
          <w:b/>
          <w:color w:val="C00000"/>
          <w:sz w:val="24"/>
          <w:szCs w:val="24"/>
          <w:lang w:val="fr-FR"/>
          <w14:shadow w14:blurRad="50800" w14:dist="38100" w14:dir="2700000" w14:sx="100000" w14:sy="100000" w14:kx="0" w14:ky="0" w14:algn="tl">
            <w14:srgbClr w14:val="000000">
              <w14:alpha w14:val="60000"/>
            </w14:srgbClr>
          </w14:shadow>
        </w:rPr>
        <w:t>6</w:t>
      </w:r>
    </w:p>
    <w:p w14:paraId="1870F1AE" w14:textId="77777777" w:rsidR="001D10E9" w:rsidRPr="00723880" w:rsidRDefault="001D10E9" w:rsidP="001D10E9">
      <w:pPr>
        <w:jc w:val="both"/>
        <w:rPr>
          <w:rFonts w:ascii="Calibri" w:hAnsi="Calibri" w:cs="Calibri"/>
          <w:sz w:val="24"/>
          <w:szCs w:val="24"/>
          <w:lang w:val="fr-FR"/>
        </w:rPr>
      </w:pPr>
    </w:p>
    <w:p w14:paraId="1870F1AF" w14:textId="77777777" w:rsidR="001D10E9" w:rsidRPr="00723880" w:rsidRDefault="001D10E9" w:rsidP="001D10E9">
      <w:pPr>
        <w:jc w:val="both"/>
        <w:rPr>
          <w:rFonts w:ascii="Calibri" w:hAnsi="Calibri" w:cs="Calibri"/>
          <w:sz w:val="24"/>
          <w:szCs w:val="24"/>
          <w:lang w:val="fr-FR"/>
        </w:rPr>
      </w:pPr>
    </w:p>
    <w:p w14:paraId="1870F1B0" w14:textId="77777777" w:rsidR="001D10E9" w:rsidRPr="00723880" w:rsidRDefault="001D10E9" w:rsidP="001D10E9">
      <w:pPr>
        <w:numPr>
          <w:ilvl w:val="0"/>
          <w:numId w:val="12"/>
        </w:numPr>
        <w:jc w:val="both"/>
        <w:rPr>
          <w:rFonts w:ascii="Calibri" w:hAnsi="Calibri" w:cs="Calibri"/>
          <w:sz w:val="22"/>
          <w:szCs w:val="22"/>
          <w:lang w:val="fr-FR"/>
        </w:rPr>
      </w:pPr>
      <w:r w:rsidRPr="00723880">
        <w:rPr>
          <w:rFonts w:ascii="Calibri" w:hAnsi="Calibri" w:cs="Calibri"/>
          <w:sz w:val="22"/>
          <w:szCs w:val="22"/>
          <w:lang w:val="fr-FR"/>
        </w:rPr>
        <w:t>Lors de la première rencontre du C.É., il y a la formation d’un comité exécutif au sein du conseil d’établissement : présidence, substitut et secrétaire.  De plus, une liste écrite des membres du C.É. avec coordonnées est fournie à tous les membres du C.É.</w:t>
      </w:r>
    </w:p>
    <w:p w14:paraId="1870F1B1" w14:textId="77777777" w:rsidR="001D10E9" w:rsidRPr="00723880" w:rsidRDefault="001D10E9" w:rsidP="001D10E9">
      <w:pPr>
        <w:ind w:left="357"/>
        <w:jc w:val="both"/>
        <w:rPr>
          <w:rFonts w:ascii="Calibri" w:hAnsi="Calibri" w:cs="Calibri"/>
          <w:sz w:val="22"/>
          <w:szCs w:val="22"/>
          <w:lang w:val="fr-FR"/>
        </w:rPr>
      </w:pPr>
    </w:p>
    <w:p w14:paraId="1870F1B2" w14:textId="664AD31B" w:rsidR="001D10E9" w:rsidRPr="00723880" w:rsidRDefault="001D10E9" w:rsidP="001D10E9">
      <w:pPr>
        <w:numPr>
          <w:ilvl w:val="0"/>
          <w:numId w:val="12"/>
        </w:numPr>
        <w:jc w:val="both"/>
        <w:rPr>
          <w:rFonts w:ascii="Calibri" w:hAnsi="Calibri" w:cs="Calibri"/>
          <w:sz w:val="22"/>
          <w:szCs w:val="22"/>
          <w:lang w:val="fr-FR"/>
        </w:rPr>
      </w:pPr>
      <w:r w:rsidRPr="00723880">
        <w:rPr>
          <w:rFonts w:ascii="Calibri" w:hAnsi="Calibri" w:cs="Calibri"/>
          <w:sz w:val="22"/>
          <w:szCs w:val="22"/>
          <w:lang w:val="fr-FR"/>
        </w:rPr>
        <w:t xml:space="preserve">Au minimum cinq réunions par année du C.É. sont planifiées. Ces rencontres ont </w:t>
      </w:r>
      <w:r w:rsidR="000A706B">
        <w:rPr>
          <w:rFonts w:ascii="Calibri" w:hAnsi="Calibri" w:cs="Calibri"/>
          <w:sz w:val="22"/>
          <w:szCs w:val="22"/>
          <w:lang w:val="fr-FR"/>
        </w:rPr>
        <w:t xml:space="preserve">lieu </w:t>
      </w:r>
      <w:r w:rsidRPr="00723880">
        <w:rPr>
          <w:rFonts w:ascii="Calibri" w:hAnsi="Calibri" w:cs="Calibri"/>
          <w:sz w:val="22"/>
          <w:szCs w:val="22"/>
          <w:lang w:val="fr-FR"/>
        </w:rPr>
        <w:t>le lundi à compter de 1</w:t>
      </w:r>
      <w:r w:rsidR="00BE677F" w:rsidRPr="00723880">
        <w:rPr>
          <w:rFonts w:ascii="Calibri" w:hAnsi="Calibri" w:cs="Calibri"/>
          <w:sz w:val="22"/>
          <w:szCs w:val="22"/>
          <w:lang w:val="fr-FR"/>
        </w:rPr>
        <w:t>8</w:t>
      </w:r>
      <w:r w:rsidRPr="00723880">
        <w:rPr>
          <w:rFonts w:ascii="Calibri" w:hAnsi="Calibri" w:cs="Calibri"/>
          <w:sz w:val="22"/>
          <w:szCs w:val="22"/>
          <w:lang w:val="fr-FR"/>
        </w:rPr>
        <w:t>h</w:t>
      </w:r>
      <w:r w:rsidR="00BE677F" w:rsidRPr="00723880">
        <w:rPr>
          <w:rFonts w:ascii="Calibri" w:hAnsi="Calibri" w:cs="Calibri"/>
          <w:sz w:val="22"/>
          <w:szCs w:val="22"/>
          <w:lang w:val="fr-FR"/>
        </w:rPr>
        <w:t>30</w:t>
      </w:r>
      <w:r w:rsidRPr="00723880">
        <w:rPr>
          <w:rFonts w:ascii="Calibri" w:hAnsi="Calibri" w:cs="Calibri"/>
          <w:sz w:val="22"/>
          <w:szCs w:val="22"/>
          <w:lang w:val="fr-FR"/>
        </w:rPr>
        <w:t>. La durée des rencontres est au maximum de deux heures. La fin des rencontres est donc fixée à 2</w:t>
      </w:r>
      <w:r w:rsidR="00BE677F" w:rsidRPr="00723880">
        <w:rPr>
          <w:rFonts w:ascii="Calibri" w:hAnsi="Calibri" w:cs="Calibri"/>
          <w:sz w:val="22"/>
          <w:szCs w:val="22"/>
          <w:lang w:val="fr-FR"/>
        </w:rPr>
        <w:t>0</w:t>
      </w:r>
      <w:r w:rsidRPr="00723880">
        <w:rPr>
          <w:rFonts w:ascii="Calibri" w:hAnsi="Calibri" w:cs="Calibri"/>
          <w:sz w:val="22"/>
          <w:szCs w:val="22"/>
          <w:lang w:val="fr-FR"/>
        </w:rPr>
        <w:t xml:space="preserve"> h 30. Le C.É. doit approuver une prolongation de la réunion, s’il y a lieu. </w:t>
      </w:r>
    </w:p>
    <w:p w14:paraId="1870F1B3" w14:textId="77777777" w:rsidR="001D10E9" w:rsidRPr="00723880" w:rsidRDefault="001D10E9" w:rsidP="001D10E9">
      <w:pPr>
        <w:jc w:val="both"/>
        <w:rPr>
          <w:rFonts w:ascii="Calibri" w:hAnsi="Calibri" w:cs="Calibri"/>
          <w:sz w:val="22"/>
          <w:szCs w:val="22"/>
          <w:lang w:val="fr-FR"/>
        </w:rPr>
      </w:pPr>
    </w:p>
    <w:p w14:paraId="1870F1B4" w14:textId="77777777" w:rsidR="001D10E9" w:rsidRPr="00723880" w:rsidRDefault="001D10E9" w:rsidP="001D10E9">
      <w:pPr>
        <w:numPr>
          <w:ilvl w:val="0"/>
          <w:numId w:val="12"/>
        </w:numPr>
        <w:jc w:val="both"/>
        <w:rPr>
          <w:rFonts w:ascii="Calibri" w:hAnsi="Calibri" w:cs="Calibri"/>
          <w:sz w:val="22"/>
          <w:szCs w:val="22"/>
          <w:lang w:val="fr-FR"/>
        </w:rPr>
      </w:pPr>
      <w:r w:rsidRPr="00723880">
        <w:rPr>
          <w:rFonts w:ascii="Calibri" w:hAnsi="Calibri" w:cs="Calibri"/>
          <w:sz w:val="22"/>
          <w:szCs w:val="22"/>
          <w:lang w:val="fr-FR"/>
        </w:rPr>
        <w:t>Pour avoir le quorum, il doit y avoir la moitié des parents élus plus un.</w:t>
      </w:r>
    </w:p>
    <w:p w14:paraId="1870F1B5" w14:textId="77777777" w:rsidR="001D10E9" w:rsidRPr="00723880" w:rsidRDefault="001D10E9" w:rsidP="001D10E9">
      <w:pPr>
        <w:jc w:val="both"/>
        <w:rPr>
          <w:rFonts w:ascii="Calibri" w:hAnsi="Calibri" w:cs="Calibri"/>
          <w:sz w:val="22"/>
          <w:szCs w:val="22"/>
          <w:lang w:val="fr-FR"/>
        </w:rPr>
      </w:pPr>
    </w:p>
    <w:p w14:paraId="1870F1B6" w14:textId="77777777" w:rsidR="001D10E9" w:rsidRPr="00723880" w:rsidRDefault="001D10E9" w:rsidP="001D10E9">
      <w:pPr>
        <w:numPr>
          <w:ilvl w:val="0"/>
          <w:numId w:val="12"/>
        </w:numPr>
        <w:jc w:val="both"/>
        <w:rPr>
          <w:rFonts w:ascii="Calibri" w:hAnsi="Calibri" w:cs="Calibri"/>
          <w:sz w:val="22"/>
          <w:szCs w:val="22"/>
          <w:lang w:val="fr-FR"/>
        </w:rPr>
      </w:pPr>
      <w:r w:rsidRPr="00723880">
        <w:rPr>
          <w:rFonts w:ascii="Calibri" w:hAnsi="Calibri" w:cs="Calibri"/>
          <w:sz w:val="22"/>
          <w:szCs w:val="22"/>
          <w:lang w:val="fr-FR"/>
        </w:rPr>
        <w:t>Si un parent du C.É. est absent à plus de deux réunions consécutives, sa position sera réévaluée et la décision approuvée par le C.É.</w:t>
      </w:r>
    </w:p>
    <w:p w14:paraId="1870F1B7" w14:textId="77777777" w:rsidR="001D10E9" w:rsidRPr="00723880" w:rsidRDefault="001D10E9" w:rsidP="001D10E9">
      <w:pPr>
        <w:jc w:val="both"/>
        <w:rPr>
          <w:rFonts w:ascii="Calibri" w:hAnsi="Calibri" w:cs="Calibri"/>
          <w:sz w:val="22"/>
          <w:szCs w:val="22"/>
          <w:lang w:val="fr-FR"/>
        </w:rPr>
      </w:pPr>
    </w:p>
    <w:p w14:paraId="1870F1B8" w14:textId="77777777" w:rsidR="001D10E9" w:rsidRPr="00723880" w:rsidRDefault="001D10E9" w:rsidP="00754F85">
      <w:pPr>
        <w:numPr>
          <w:ilvl w:val="0"/>
          <w:numId w:val="12"/>
        </w:numPr>
        <w:jc w:val="both"/>
        <w:rPr>
          <w:rFonts w:ascii="Calibri" w:hAnsi="Calibri" w:cs="Calibri"/>
          <w:sz w:val="22"/>
          <w:szCs w:val="22"/>
          <w:lang w:val="fr-FR"/>
        </w:rPr>
      </w:pPr>
      <w:r w:rsidRPr="00723880">
        <w:rPr>
          <w:rFonts w:ascii="Calibri" w:hAnsi="Calibri" w:cs="Calibri"/>
          <w:sz w:val="22"/>
          <w:szCs w:val="22"/>
          <w:lang w:val="fr-FR"/>
        </w:rPr>
        <w:t xml:space="preserve">Tous documents pertinents aux réunions, doivent-être distribués à tous les membres du C.É. incluant la direction, le personnel enseignant, spécialiste, responsable du service de garde, parents ou tout autre participant, </w:t>
      </w:r>
      <w:r w:rsidR="00451EA6" w:rsidRPr="00723880">
        <w:rPr>
          <w:rFonts w:ascii="Calibri" w:hAnsi="Calibri" w:cs="Calibri"/>
          <w:sz w:val="22"/>
          <w:szCs w:val="22"/>
          <w:lang w:val="fr-FR"/>
        </w:rPr>
        <w:t>48</w:t>
      </w:r>
      <w:r w:rsidRPr="00723880">
        <w:rPr>
          <w:rFonts w:ascii="Calibri" w:hAnsi="Calibri" w:cs="Calibri"/>
          <w:sz w:val="22"/>
          <w:szCs w:val="22"/>
          <w:lang w:val="fr-FR"/>
        </w:rPr>
        <w:t xml:space="preserve"> heures avant la rencontre. </w:t>
      </w:r>
    </w:p>
    <w:p w14:paraId="1870F1B9" w14:textId="77777777" w:rsidR="001D10E9" w:rsidRPr="00723880" w:rsidRDefault="001D10E9" w:rsidP="001D10E9">
      <w:pPr>
        <w:jc w:val="both"/>
        <w:rPr>
          <w:rFonts w:ascii="Calibri" w:hAnsi="Calibri" w:cs="Calibri"/>
          <w:sz w:val="22"/>
          <w:szCs w:val="22"/>
          <w:lang w:val="fr-FR"/>
        </w:rPr>
      </w:pPr>
    </w:p>
    <w:p w14:paraId="1870F1BA" w14:textId="77777777" w:rsidR="001D10E9" w:rsidRPr="00723880" w:rsidRDefault="001D10E9" w:rsidP="001D10E9">
      <w:pPr>
        <w:numPr>
          <w:ilvl w:val="0"/>
          <w:numId w:val="12"/>
        </w:numPr>
        <w:jc w:val="both"/>
        <w:rPr>
          <w:rFonts w:ascii="Calibri" w:hAnsi="Calibri" w:cs="Calibri"/>
          <w:sz w:val="22"/>
          <w:szCs w:val="22"/>
          <w:lang w:val="fr-FR"/>
        </w:rPr>
      </w:pPr>
      <w:r w:rsidRPr="00723880">
        <w:rPr>
          <w:rFonts w:ascii="Calibri" w:hAnsi="Calibri" w:cs="Calibri"/>
          <w:sz w:val="22"/>
          <w:szCs w:val="22"/>
          <w:lang w:val="fr-FR"/>
        </w:rPr>
        <w:t>Avant chaque réunion, chaque membre du C.É. se doit de lire tous les documents reçus afin de se préparer pour la prochaine rencontre.  Ceci i</w:t>
      </w:r>
      <w:r w:rsidR="00451EA6" w:rsidRPr="00723880">
        <w:rPr>
          <w:rFonts w:ascii="Calibri" w:hAnsi="Calibri" w:cs="Calibri"/>
          <w:sz w:val="22"/>
          <w:szCs w:val="22"/>
          <w:lang w:val="fr-FR"/>
        </w:rPr>
        <w:t>nclu</w:t>
      </w:r>
      <w:r w:rsidR="00CC6795" w:rsidRPr="00723880">
        <w:rPr>
          <w:rFonts w:ascii="Calibri" w:hAnsi="Calibri" w:cs="Calibri"/>
          <w:sz w:val="22"/>
          <w:szCs w:val="22"/>
          <w:lang w:val="fr-FR"/>
        </w:rPr>
        <w:t>t</w:t>
      </w:r>
      <w:r w:rsidRPr="00723880">
        <w:rPr>
          <w:rFonts w:ascii="Calibri" w:hAnsi="Calibri" w:cs="Calibri"/>
          <w:sz w:val="22"/>
          <w:szCs w:val="22"/>
          <w:lang w:val="fr-FR"/>
        </w:rPr>
        <w:t xml:space="preserve"> la lecture du procès-verbal de la dernière réunion, dans le cas où il y aurait des corrections à apporter au document.</w:t>
      </w:r>
    </w:p>
    <w:p w14:paraId="1870F1BB" w14:textId="77777777" w:rsidR="001D10E9" w:rsidRPr="00723880" w:rsidRDefault="001D10E9" w:rsidP="001D10E9">
      <w:pPr>
        <w:pStyle w:val="Paragraphedeliste"/>
        <w:rPr>
          <w:rFonts w:ascii="Calibri" w:hAnsi="Calibri" w:cs="Calibri"/>
          <w:sz w:val="22"/>
          <w:szCs w:val="22"/>
          <w:lang w:val="fr-FR"/>
        </w:rPr>
      </w:pPr>
    </w:p>
    <w:p w14:paraId="1870F1BC" w14:textId="77777777" w:rsidR="001D10E9" w:rsidRPr="00723880" w:rsidRDefault="001D10E9" w:rsidP="001D10E9">
      <w:pPr>
        <w:numPr>
          <w:ilvl w:val="0"/>
          <w:numId w:val="12"/>
        </w:numPr>
        <w:jc w:val="both"/>
        <w:rPr>
          <w:rFonts w:ascii="Calibri" w:hAnsi="Calibri" w:cs="Calibri"/>
          <w:sz w:val="22"/>
          <w:szCs w:val="22"/>
          <w:lang w:val="fr-FR"/>
        </w:rPr>
      </w:pPr>
      <w:r w:rsidRPr="00723880">
        <w:rPr>
          <w:rFonts w:ascii="Calibri" w:hAnsi="Calibri" w:cs="Calibri"/>
          <w:sz w:val="22"/>
          <w:szCs w:val="22"/>
          <w:lang w:val="fr-FR"/>
        </w:rPr>
        <w:t>Afin de préparer convenablement les réunions et l’ordre du jour des rencontres, un entretien doit avoir lieu entre le président(e)ou substitut du C.É. et la direction avant la date d’assemblée.</w:t>
      </w:r>
    </w:p>
    <w:p w14:paraId="1870F1BD" w14:textId="77777777" w:rsidR="001D10E9" w:rsidRPr="00723880" w:rsidRDefault="001D10E9" w:rsidP="001D10E9">
      <w:pPr>
        <w:jc w:val="both"/>
        <w:rPr>
          <w:rFonts w:ascii="Calibri" w:hAnsi="Calibri" w:cs="Calibri"/>
          <w:sz w:val="22"/>
          <w:szCs w:val="22"/>
          <w:lang w:val="fr-FR"/>
        </w:rPr>
      </w:pPr>
    </w:p>
    <w:p w14:paraId="1870F1BE" w14:textId="77777777" w:rsidR="001D10E9" w:rsidRPr="00723880" w:rsidRDefault="001D10E9" w:rsidP="001D10E9">
      <w:pPr>
        <w:numPr>
          <w:ilvl w:val="0"/>
          <w:numId w:val="12"/>
        </w:numPr>
        <w:jc w:val="both"/>
        <w:rPr>
          <w:rFonts w:ascii="Calibri" w:hAnsi="Calibri" w:cs="Calibri"/>
          <w:sz w:val="22"/>
          <w:szCs w:val="22"/>
          <w:lang w:val="fr-FR"/>
        </w:rPr>
      </w:pPr>
      <w:r w:rsidRPr="00723880">
        <w:rPr>
          <w:rFonts w:ascii="Calibri" w:hAnsi="Calibri" w:cs="Calibri"/>
          <w:sz w:val="22"/>
          <w:szCs w:val="22"/>
          <w:lang w:val="fr-FR"/>
        </w:rPr>
        <w:t>Toute proposition doit être inscrite à l’ordre du jour et accompagnée s’il y a lieu de documents explicatifs, sinon la proposition pourrait être reportée à la prochaine réunion.</w:t>
      </w:r>
      <w:r w:rsidR="00451EA6" w:rsidRPr="00723880">
        <w:rPr>
          <w:rFonts w:ascii="Calibri" w:hAnsi="Calibri" w:cs="Calibri"/>
          <w:sz w:val="22"/>
          <w:szCs w:val="22"/>
          <w:lang w:val="fr-FR"/>
        </w:rPr>
        <w:t xml:space="preserve"> Les documents doivent être envoyés au minimum 5 jours ouvrables avant la tenue de la réunion. </w:t>
      </w:r>
    </w:p>
    <w:p w14:paraId="1870F1BF" w14:textId="77777777" w:rsidR="001D10E9" w:rsidRPr="00723880" w:rsidRDefault="001D10E9" w:rsidP="001D10E9">
      <w:pPr>
        <w:ind w:left="360"/>
        <w:jc w:val="both"/>
        <w:rPr>
          <w:rFonts w:ascii="Calibri" w:hAnsi="Calibri" w:cs="Calibri"/>
          <w:sz w:val="22"/>
          <w:szCs w:val="22"/>
          <w:lang w:val="fr-FR"/>
        </w:rPr>
      </w:pPr>
    </w:p>
    <w:p w14:paraId="1870F1C0" w14:textId="77777777" w:rsidR="001D10E9" w:rsidRPr="00723880" w:rsidRDefault="001D10E9" w:rsidP="001D10E9">
      <w:pPr>
        <w:numPr>
          <w:ilvl w:val="0"/>
          <w:numId w:val="12"/>
        </w:numPr>
        <w:ind w:left="502" w:hanging="502"/>
        <w:jc w:val="both"/>
        <w:rPr>
          <w:rFonts w:ascii="Calibri" w:hAnsi="Calibri" w:cs="Calibri"/>
          <w:sz w:val="22"/>
          <w:szCs w:val="22"/>
          <w:lang w:val="fr-FR"/>
        </w:rPr>
      </w:pPr>
      <w:r w:rsidRPr="00723880">
        <w:rPr>
          <w:rFonts w:ascii="Calibri" w:hAnsi="Calibri" w:cs="Calibri"/>
          <w:sz w:val="22"/>
          <w:szCs w:val="22"/>
          <w:lang w:val="fr-FR"/>
        </w:rPr>
        <w:t xml:space="preserve">En cas d’imprévus majeurs, et ce de manière exceptionnelle, une proposition pourrait être faite via courriel aux membres du C.É. Lors de la transmission de la réponse à la direction, le répondant doit transmettre sa réponse et ses commentaires s’il y </w:t>
      </w:r>
      <w:r w:rsidR="00565AA1" w:rsidRPr="00723880">
        <w:rPr>
          <w:rFonts w:ascii="Calibri" w:hAnsi="Calibri" w:cs="Calibri"/>
          <w:sz w:val="22"/>
          <w:szCs w:val="22"/>
          <w:lang w:val="fr-FR"/>
        </w:rPr>
        <w:t>lieu à</w:t>
      </w:r>
      <w:r w:rsidRPr="00723880">
        <w:rPr>
          <w:rFonts w:ascii="Calibri" w:hAnsi="Calibri" w:cs="Calibri"/>
          <w:sz w:val="22"/>
          <w:szCs w:val="22"/>
          <w:lang w:val="fr-FR"/>
        </w:rPr>
        <w:t xml:space="preserve"> ses collègues en copie conforme. Lors de la prochaine rencontre du C.É. ce point de consultation devra être joint à l’ordre du jour.</w:t>
      </w:r>
    </w:p>
    <w:p w14:paraId="1870F1C1" w14:textId="77777777" w:rsidR="001D10E9" w:rsidRPr="00723880" w:rsidRDefault="001D10E9" w:rsidP="001D10E9">
      <w:pPr>
        <w:pStyle w:val="Paragraphedeliste"/>
        <w:rPr>
          <w:rFonts w:ascii="Calibri" w:hAnsi="Calibri" w:cs="Calibri"/>
          <w:sz w:val="22"/>
          <w:szCs w:val="22"/>
          <w:lang w:val="fr-FR"/>
        </w:rPr>
      </w:pPr>
    </w:p>
    <w:p w14:paraId="1870F1C2" w14:textId="77777777" w:rsidR="001D10E9" w:rsidRPr="00723880" w:rsidRDefault="001D10E9" w:rsidP="001D10E9">
      <w:pPr>
        <w:numPr>
          <w:ilvl w:val="0"/>
          <w:numId w:val="12"/>
        </w:numPr>
        <w:jc w:val="both"/>
        <w:rPr>
          <w:rFonts w:ascii="Calibri" w:hAnsi="Calibri" w:cs="Calibri"/>
          <w:sz w:val="22"/>
          <w:szCs w:val="22"/>
          <w:lang w:val="fr-FR"/>
        </w:rPr>
      </w:pPr>
      <w:r w:rsidRPr="00723880">
        <w:rPr>
          <w:rFonts w:ascii="Calibri" w:hAnsi="Calibri" w:cs="Calibri"/>
          <w:sz w:val="22"/>
          <w:szCs w:val="22"/>
          <w:lang w:val="fr-FR"/>
        </w:rPr>
        <w:t>La parole à l’assistance est d’une durée prévue de 15 minutes maximum. Si cette période doit être échelonnée, le C.É. doit approuver cette prolongation définie de temps.</w:t>
      </w:r>
    </w:p>
    <w:p w14:paraId="1870F1C3" w14:textId="77777777" w:rsidR="001D10E9" w:rsidRPr="00723880" w:rsidRDefault="001D10E9" w:rsidP="001D10E9">
      <w:pPr>
        <w:pStyle w:val="Paragraphedeliste"/>
        <w:rPr>
          <w:rFonts w:ascii="Calibri" w:hAnsi="Calibri" w:cs="Calibri"/>
          <w:sz w:val="22"/>
          <w:szCs w:val="22"/>
          <w:lang w:val="fr-FR"/>
        </w:rPr>
      </w:pPr>
    </w:p>
    <w:p w14:paraId="1870F1C4" w14:textId="77777777" w:rsidR="001D10E9" w:rsidRPr="00723880" w:rsidRDefault="001D10E9" w:rsidP="001D10E9">
      <w:pPr>
        <w:numPr>
          <w:ilvl w:val="0"/>
          <w:numId w:val="12"/>
        </w:numPr>
        <w:jc w:val="both"/>
        <w:rPr>
          <w:rFonts w:ascii="Calibri" w:hAnsi="Calibri" w:cs="Calibri"/>
          <w:sz w:val="22"/>
          <w:szCs w:val="22"/>
          <w:lang w:val="fr-FR"/>
        </w:rPr>
      </w:pPr>
      <w:r w:rsidRPr="00723880">
        <w:rPr>
          <w:rFonts w:ascii="Calibri" w:hAnsi="Calibri" w:cs="Calibri"/>
          <w:sz w:val="22"/>
          <w:szCs w:val="22"/>
          <w:lang w:val="fr-FR"/>
        </w:rPr>
        <w:t xml:space="preserve">Lors de la parole à l’assemblée, seul le président du C.É. invite les personnes présentent dans l’assemblée, et non à la table de rencontre, à émettre leurs propos. Il devra alors leur rappeler les modalités de parole à l’assistance énumérées à la régie interne du C.É.  Ces personnes ont alors un temps maximum de 5 minutes afin d’émettre leurs </w:t>
      </w:r>
      <w:proofErr w:type="gramStart"/>
      <w:r w:rsidRPr="00723880">
        <w:rPr>
          <w:rFonts w:ascii="Calibri" w:hAnsi="Calibri" w:cs="Calibri"/>
          <w:sz w:val="22"/>
          <w:szCs w:val="22"/>
          <w:lang w:val="fr-FR"/>
        </w:rPr>
        <w:lastRenderedPageBreak/>
        <w:t>commentaires</w:t>
      </w:r>
      <w:proofErr w:type="gramEnd"/>
      <w:r w:rsidRPr="00723880">
        <w:rPr>
          <w:rFonts w:ascii="Calibri" w:hAnsi="Calibri" w:cs="Calibri"/>
          <w:sz w:val="22"/>
          <w:szCs w:val="22"/>
          <w:lang w:val="fr-FR"/>
        </w:rPr>
        <w:t xml:space="preserve"> ou leurs questionnements. Le C.E. reçoit les propos. Pour plus d’éclaircissements, seuls les membres du C.E. peuvent poser des questions aux personnes présentes dans l’assistance. Si le point apporté n’est pas à l’ordre du jour de la présente rencontre, il sera traité à la prochaine rencontre. </w:t>
      </w:r>
    </w:p>
    <w:p w14:paraId="1870F1C5" w14:textId="77777777" w:rsidR="001D10E9" w:rsidRPr="00723880" w:rsidRDefault="001D10E9" w:rsidP="001D10E9">
      <w:pPr>
        <w:jc w:val="both"/>
        <w:rPr>
          <w:rFonts w:ascii="Calibri" w:hAnsi="Calibri" w:cs="Calibri"/>
          <w:sz w:val="22"/>
          <w:szCs w:val="22"/>
          <w:lang w:val="fr-FR"/>
        </w:rPr>
      </w:pPr>
    </w:p>
    <w:p w14:paraId="1870F1C6" w14:textId="77777777" w:rsidR="001D10E9" w:rsidRPr="00723880" w:rsidRDefault="001D10E9" w:rsidP="001D10E9">
      <w:pPr>
        <w:numPr>
          <w:ilvl w:val="0"/>
          <w:numId w:val="12"/>
        </w:numPr>
        <w:jc w:val="both"/>
        <w:rPr>
          <w:rFonts w:ascii="Calibri" w:hAnsi="Calibri" w:cs="Calibri"/>
          <w:sz w:val="22"/>
          <w:szCs w:val="22"/>
          <w:lang w:val="fr-FR"/>
        </w:rPr>
      </w:pPr>
      <w:r w:rsidRPr="00723880">
        <w:rPr>
          <w:rFonts w:ascii="Calibri" w:hAnsi="Calibri" w:cs="Calibri"/>
          <w:sz w:val="22"/>
          <w:szCs w:val="22"/>
          <w:lang w:val="fr-FR"/>
        </w:rPr>
        <w:t>La secrétaire du C.É. doit fournir une copie du procès-verbal à chaque membre du C.É. qui sera annexée avec les documents pertinents pour la prochaine rencontre.</w:t>
      </w:r>
    </w:p>
    <w:p w14:paraId="1870F1C7" w14:textId="77777777" w:rsidR="001D10E9" w:rsidRPr="00723880" w:rsidRDefault="001D10E9" w:rsidP="001D10E9">
      <w:pPr>
        <w:pStyle w:val="Paragraphedeliste"/>
        <w:rPr>
          <w:rFonts w:ascii="Calibri" w:hAnsi="Calibri" w:cs="Calibri"/>
          <w:sz w:val="22"/>
          <w:szCs w:val="22"/>
          <w:lang w:val="fr-FR"/>
        </w:rPr>
      </w:pPr>
    </w:p>
    <w:p w14:paraId="1870F1C8" w14:textId="77777777" w:rsidR="001D10E9" w:rsidRPr="00723880" w:rsidRDefault="001D10E9" w:rsidP="001D10E9">
      <w:pPr>
        <w:numPr>
          <w:ilvl w:val="0"/>
          <w:numId w:val="12"/>
        </w:numPr>
        <w:rPr>
          <w:rFonts w:ascii="Calibri" w:hAnsi="Calibri" w:cs="Calibri"/>
          <w:bCs/>
          <w:sz w:val="22"/>
          <w:szCs w:val="22"/>
        </w:rPr>
      </w:pPr>
      <w:r w:rsidRPr="00723880">
        <w:rPr>
          <w:rFonts w:ascii="Calibri" w:hAnsi="Calibri" w:cs="Calibri"/>
          <w:bCs/>
          <w:sz w:val="22"/>
          <w:szCs w:val="22"/>
        </w:rPr>
        <w:t>Les parents qui désirent une copie du procès-verbal doivent défrayer la somme de deux dollars.  Cet argent sera déposé dans le budget de l’école pour la photocopie.</w:t>
      </w:r>
    </w:p>
    <w:p w14:paraId="1870F1C9" w14:textId="77777777" w:rsidR="001D10E9" w:rsidRPr="00723880" w:rsidRDefault="001D10E9" w:rsidP="001D10E9">
      <w:pPr>
        <w:rPr>
          <w:rFonts w:ascii="Calibri" w:hAnsi="Calibri" w:cs="Calibri"/>
          <w:bCs/>
          <w:sz w:val="22"/>
          <w:szCs w:val="22"/>
        </w:rPr>
      </w:pPr>
    </w:p>
    <w:p w14:paraId="1870F1CA" w14:textId="77777777" w:rsidR="001D10E9" w:rsidRPr="00723880" w:rsidRDefault="001D10E9" w:rsidP="001D10E9">
      <w:pPr>
        <w:numPr>
          <w:ilvl w:val="0"/>
          <w:numId w:val="12"/>
        </w:numPr>
        <w:jc w:val="both"/>
        <w:rPr>
          <w:rFonts w:ascii="Calibri" w:hAnsi="Calibri" w:cs="Calibri"/>
          <w:sz w:val="22"/>
          <w:szCs w:val="22"/>
          <w:lang w:val="fr-FR"/>
        </w:rPr>
      </w:pPr>
      <w:r w:rsidRPr="00723880">
        <w:rPr>
          <w:rFonts w:ascii="Calibri" w:hAnsi="Calibri" w:cs="Calibri"/>
          <w:bCs/>
          <w:sz w:val="22"/>
          <w:szCs w:val="22"/>
        </w:rPr>
        <w:t>Les procès-verbaux sont envoyés à la Direction générale.</w:t>
      </w:r>
      <w:r w:rsidRPr="00723880">
        <w:rPr>
          <w:rFonts w:ascii="Calibri" w:hAnsi="Calibri" w:cs="Calibri"/>
          <w:sz w:val="22"/>
          <w:szCs w:val="22"/>
          <w:lang w:val="fr-FR"/>
        </w:rPr>
        <w:t xml:space="preserve"> </w:t>
      </w:r>
      <w:r w:rsidRPr="00723880">
        <w:rPr>
          <w:rFonts w:ascii="Calibri" w:hAnsi="Calibri" w:cs="Calibri"/>
          <w:bCs/>
          <w:sz w:val="22"/>
          <w:szCs w:val="22"/>
        </w:rPr>
        <w:t>Selon les modalités de la commission scolaire, les procès-verbaux lui sont envoyés à raison d’une fo</w:t>
      </w:r>
      <w:r w:rsidR="00451EA6" w:rsidRPr="00723880">
        <w:rPr>
          <w:rFonts w:ascii="Calibri" w:hAnsi="Calibri" w:cs="Calibri"/>
          <w:bCs/>
          <w:sz w:val="22"/>
          <w:szCs w:val="22"/>
        </w:rPr>
        <w:t>is par année.  L’école doit conserv</w:t>
      </w:r>
      <w:r w:rsidRPr="00723880">
        <w:rPr>
          <w:rFonts w:ascii="Calibri" w:hAnsi="Calibri" w:cs="Calibri"/>
          <w:bCs/>
          <w:sz w:val="22"/>
          <w:szCs w:val="22"/>
        </w:rPr>
        <w:t>er les procès-verbaux ainsi que les documents qui servent à prendre une décision pour une durée de deux ans.</w:t>
      </w:r>
    </w:p>
    <w:p w14:paraId="1870F1CB" w14:textId="77777777" w:rsidR="001D10E9" w:rsidRPr="00723880" w:rsidRDefault="001D10E9" w:rsidP="001D10E9">
      <w:pPr>
        <w:ind w:left="360"/>
        <w:jc w:val="both"/>
        <w:rPr>
          <w:rFonts w:ascii="Calibri" w:hAnsi="Calibri" w:cs="Calibri"/>
          <w:sz w:val="22"/>
          <w:szCs w:val="22"/>
          <w:lang w:val="fr-FR"/>
        </w:rPr>
      </w:pPr>
    </w:p>
    <w:p w14:paraId="1870F1CC" w14:textId="77777777" w:rsidR="001D10E9" w:rsidRPr="00723880" w:rsidRDefault="001D10E9" w:rsidP="00081CE5">
      <w:pPr>
        <w:numPr>
          <w:ilvl w:val="0"/>
          <w:numId w:val="12"/>
        </w:numPr>
        <w:jc w:val="both"/>
        <w:rPr>
          <w:rFonts w:ascii="Calibri" w:hAnsi="Calibri" w:cs="Calibri"/>
          <w:sz w:val="22"/>
          <w:szCs w:val="22"/>
          <w:lang w:val="fr-FR"/>
        </w:rPr>
      </w:pPr>
      <w:r w:rsidRPr="00723880">
        <w:rPr>
          <w:rFonts w:ascii="Calibri" w:hAnsi="Calibri" w:cs="Calibri"/>
          <w:sz w:val="22"/>
          <w:szCs w:val="22"/>
          <w:lang w:val="fr-FR"/>
        </w:rPr>
        <w:t xml:space="preserve">Les sorties pour la prochaine année scolaire doivent être </w:t>
      </w:r>
      <w:r w:rsidR="00451EA6" w:rsidRPr="00723880">
        <w:rPr>
          <w:rFonts w:ascii="Calibri" w:hAnsi="Calibri" w:cs="Calibri"/>
          <w:sz w:val="22"/>
          <w:szCs w:val="22"/>
          <w:lang w:val="fr-FR"/>
        </w:rPr>
        <w:t xml:space="preserve">idéalement </w:t>
      </w:r>
      <w:r w:rsidRPr="00723880">
        <w:rPr>
          <w:rFonts w:ascii="Calibri" w:hAnsi="Calibri" w:cs="Calibri"/>
          <w:sz w:val="22"/>
          <w:szCs w:val="22"/>
          <w:lang w:val="fr-FR"/>
        </w:rPr>
        <w:t xml:space="preserve">présentées au conseil d’établissement à la </w:t>
      </w:r>
      <w:r w:rsidR="00CC6795" w:rsidRPr="00723880">
        <w:rPr>
          <w:rFonts w:ascii="Calibri" w:hAnsi="Calibri" w:cs="Calibri"/>
          <w:sz w:val="22"/>
          <w:szCs w:val="22"/>
          <w:lang w:val="fr-FR"/>
        </w:rPr>
        <w:t xml:space="preserve">première réunion de l’année scolaire. </w:t>
      </w:r>
      <w:r w:rsidRPr="00723880">
        <w:rPr>
          <w:rFonts w:ascii="Calibri" w:hAnsi="Calibri" w:cs="Calibri"/>
          <w:sz w:val="22"/>
          <w:szCs w:val="22"/>
          <w:lang w:val="fr-FR"/>
        </w:rPr>
        <w:t xml:space="preserve">De plus, le personnel enseignant doit aviser les parents du montant total à débourser pour les activités éducatives afin qu’ils puissent l’incorporer à leur budget familial en tenant compte qu’il pourrait y avoir des modifications durant l’année.  </w:t>
      </w:r>
    </w:p>
    <w:p w14:paraId="1870F1CD" w14:textId="77777777" w:rsidR="00451EA6" w:rsidRPr="00723880" w:rsidRDefault="00451EA6" w:rsidP="00451EA6">
      <w:pPr>
        <w:jc w:val="both"/>
        <w:rPr>
          <w:rFonts w:ascii="Calibri" w:hAnsi="Calibri" w:cs="Calibri"/>
          <w:sz w:val="22"/>
          <w:szCs w:val="22"/>
          <w:lang w:val="fr-FR"/>
        </w:rPr>
      </w:pPr>
    </w:p>
    <w:p w14:paraId="1870F1CE" w14:textId="77777777" w:rsidR="001D10E9" w:rsidRPr="00723880" w:rsidRDefault="001D10E9" w:rsidP="001D10E9">
      <w:pPr>
        <w:numPr>
          <w:ilvl w:val="0"/>
          <w:numId w:val="12"/>
        </w:numPr>
        <w:jc w:val="both"/>
        <w:rPr>
          <w:rFonts w:ascii="Calibri" w:hAnsi="Calibri" w:cs="Calibri"/>
          <w:sz w:val="22"/>
          <w:szCs w:val="22"/>
          <w:lang w:val="fr-FR"/>
        </w:rPr>
      </w:pPr>
      <w:r w:rsidRPr="00723880">
        <w:rPr>
          <w:rFonts w:ascii="Calibri" w:hAnsi="Calibri" w:cs="Calibri"/>
          <w:sz w:val="22"/>
          <w:szCs w:val="22"/>
          <w:lang w:val="fr-FR"/>
        </w:rPr>
        <w:t>L’OPP doit préparer un plan d’action avec une liste d’objectifs pour l’année suivante, ceci en accord avec le projet éducatif de l’école et le soumettre au C.É. pour fin d’approbation. Toutes demandes nécessitant un financement de la part du C.É. doivent être présentées en mai de l’année scolaire précédente. Il sera ainsi plus facile de planifier les projets et le budget pour l’année entière.</w:t>
      </w:r>
    </w:p>
    <w:p w14:paraId="1870F1CF" w14:textId="77777777" w:rsidR="001D10E9" w:rsidRPr="00723880" w:rsidRDefault="001D10E9" w:rsidP="001D10E9">
      <w:pPr>
        <w:jc w:val="both"/>
        <w:rPr>
          <w:rFonts w:ascii="Calibri" w:hAnsi="Calibri" w:cs="Calibri"/>
          <w:sz w:val="22"/>
          <w:szCs w:val="22"/>
          <w:lang w:val="fr-FR"/>
        </w:rPr>
      </w:pPr>
    </w:p>
    <w:p w14:paraId="1870F1D0" w14:textId="77777777" w:rsidR="00451EA6" w:rsidRPr="00723880" w:rsidRDefault="001D10E9" w:rsidP="00703629">
      <w:pPr>
        <w:numPr>
          <w:ilvl w:val="0"/>
          <w:numId w:val="12"/>
        </w:numPr>
        <w:jc w:val="both"/>
        <w:rPr>
          <w:rFonts w:ascii="Calibri" w:hAnsi="Calibri" w:cs="Calibri"/>
          <w:sz w:val="22"/>
          <w:szCs w:val="22"/>
          <w:lang w:val="fr-FR"/>
        </w:rPr>
      </w:pPr>
      <w:r w:rsidRPr="00723880">
        <w:rPr>
          <w:rFonts w:ascii="Calibri" w:hAnsi="Calibri" w:cs="Calibri"/>
          <w:sz w:val="22"/>
          <w:szCs w:val="22"/>
          <w:lang w:val="fr-FR"/>
        </w:rPr>
        <w:t>Le rapport annuel qui résume les activités du C.É. de l’année</w:t>
      </w:r>
      <w:r w:rsidR="00451EA6" w:rsidRPr="00723880">
        <w:rPr>
          <w:rFonts w:ascii="Calibri" w:hAnsi="Calibri" w:cs="Calibri"/>
          <w:sz w:val="22"/>
          <w:szCs w:val="22"/>
          <w:lang w:val="fr-FR"/>
        </w:rPr>
        <w:t xml:space="preserve"> doit être préparé</w:t>
      </w:r>
      <w:r w:rsidR="00227250" w:rsidRPr="00723880">
        <w:rPr>
          <w:rFonts w:ascii="Calibri" w:hAnsi="Calibri" w:cs="Calibri"/>
          <w:sz w:val="22"/>
          <w:szCs w:val="22"/>
          <w:lang w:val="fr-FR"/>
        </w:rPr>
        <w:t xml:space="preserve"> pour la dernière rencontre de l’année scolaire (habituellement juin)</w:t>
      </w:r>
      <w:r w:rsidRPr="00723880">
        <w:rPr>
          <w:rFonts w:ascii="Calibri" w:hAnsi="Calibri" w:cs="Calibri"/>
          <w:sz w:val="22"/>
          <w:szCs w:val="22"/>
          <w:lang w:val="fr-FR"/>
        </w:rPr>
        <w:t xml:space="preserve">.  </w:t>
      </w:r>
    </w:p>
    <w:p w14:paraId="1870F1D1" w14:textId="77777777" w:rsidR="00227250" w:rsidRPr="00723880" w:rsidRDefault="00227250" w:rsidP="00227250">
      <w:pPr>
        <w:pStyle w:val="Paragraphedeliste"/>
        <w:rPr>
          <w:rFonts w:ascii="Calibri" w:hAnsi="Calibri" w:cs="Calibri"/>
          <w:sz w:val="22"/>
          <w:szCs w:val="22"/>
          <w:lang w:val="fr-FR"/>
        </w:rPr>
      </w:pPr>
    </w:p>
    <w:p w14:paraId="1870F1D2" w14:textId="77777777" w:rsidR="00227250" w:rsidRPr="00723880" w:rsidRDefault="00227250" w:rsidP="00227250">
      <w:pPr>
        <w:ind w:left="360"/>
        <w:jc w:val="both"/>
        <w:rPr>
          <w:rFonts w:ascii="Calibri" w:hAnsi="Calibri" w:cs="Calibri"/>
          <w:sz w:val="22"/>
          <w:szCs w:val="22"/>
          <w:lang w:val="fr-FR"/>
        </w:rPr>
      </w:pPr>
    </w:p>
    <w:p w14:paraId="1870F1D3" w14:textId="77777777" w:rsidR="001D10E9" w:rsidRPr="00723880" w:rsidRDefault="001D10E9" w:rsidP="001D10E9">
      <w:pPr>
        <w:numPr>
          <w:ilvl w:val="0"/>
          <w:numId w:val="12"/>
        </w:numPr>
        <w:jc w:val="both"/>
        <w:rPr>
          <w:rFonts w:ascii="Calibri" w:hAnsi="Calibri" w:cs="Calibri"/>
          <w:sz w:val="22"/>
          <w:szCs w:val="22"/>
          <w:lang w:val="fr-FR"/>
        </w:rPr>
      </w:pPr>
      <w:r w:rsidRPr="00723880">
        <w:rPr>
          <w:rFonts w:ascii="Calibri" w:hAnsi="Calibri" w:cs="Calibri"/>
          <w:sz w:val="22"/>
          <w:szCs w:val="22"/>
          <w:lang w:val="fr-FR"/>
        </w:rPr>
        <w:t>Tout projet qui a besoin de financement doit être préalablement approuvé par le conseil d’établissement.</w:t>
      </w:r>
    </w:p>
    <w:p w14:paraId="1870F1D4" w14:textId="77777777" w:rsidR="00776039" w:rsidRPr="00723880" w:rsidRDefault="00776039" w:rsidP="00870B77">
      <w:pPr>
        <w:rPr>
          <w:rFonts w:ascii="Calibri" w:hAnsi="Calibri" w:cs="Calibri"/>
          <w:sz w:val="16"/>
          <w:szCs w:val="16"/>
        </w:rPr>
      </w:pPr>
    </w:p>
    <w:p w14:paraId="1870F1D5" w14:textId="77777777" w:rsidR="00776039" w:rsidRPr="00723880" w:rsidRDefault="00776039" w:rsidP="001D10E9">
      <w:pPr>
        <w:jc w:val="right"/>
        <w:rPr>
          <w:rFonts w:ascii="Calibri" w:hAnsi="Calibri" w:cs="Calibri"/>
          <w:sz w:val="16"/>
          <w:szCs w:val="16"/>
        </w:rPr>
      </w:pPr>
    </w:p>
    <w:p w14:paraId="1870F1D6" w14:textId="77777777" w:rsidR="00776039" w:rsidRPr="00723880" w:rsidRDefault="00776039" w:rsidP="001D10E9">
      <w:pPr>
        <w:jc w:val="right"/>
        <w:rPr>
          <w:rFonts w:ascii="Calibri" w:hAnsi="Calibri" w:cs="Calibri"/>
          <w:sz w:val="16"/>
          <w:szCs w:val="16"/>
        </w:rPr>
      </w:pPr>
    </w:p>
    <w:p w14:paraId="1870F1D7" w14:textId="77777777" w:rsidR="00870B77" w:rsidRPr="00723880" w:rsidRDefault="00870B77" w:rsidP="001D10E9">
      <w:pPr>
        <w:jc w:val="right"/>
        <w:rPr>
          <w:rFonts w:ascii="Calibri" w:hAnsi="Calibri" w:cs="Calibri"/>
          <w:sz w:val="16"/>
          <w:szCs w:val="16"/>
        </w:rPr>
      </w:pPr>
    </w:p>
    <w:p w14:paraId="1870F1D8" w14:textId="77777777" w:rsidR="001D10E9" w:rsidRPr="00723880" w:rsidRDefault="00CC6795" w:rsidP="001D10E9">
      <w:pPr>
        <w:jc w:val="right"/>
        <w:rPr>
          <w:rFonts w:ascii="Calibri" w:hAnsi="Calibri" w:cs="Calibri"/>
          <w:sz w:val="22"/>
          <w:szCs w:val="22"/>
        </w:rPr>
      </w:pPr>
      <w:r w:rsidRPr="00723880">
        <w:rPr>
          <w:rFonts w:ascii="Calibri" w:hAnsi="Calibri" w:cs="Calibri"/>
          <w:sz w:val="22"/>
          <w:szCs w:val="22"/>
        </w:rPr>
        <w:t xml:space="preserve">Sara </w:t>
      </w:r>
      <w:r w:rsidR="00C31416" w:rsidRPr="00723880">
        <w:rPr>
          <w:rFonts w:ascii="Calibri" w:hAnsi="Calibri" w:cs="Calibri"/>
          <w:sz w:val="22"/>
          <w:szCs w:val="22"/>
        </w:rPr>
        <w:t>Tremblay</w:t>
      </w:r>
    </w:p>
    <w:p w14:paraId="1870F1D9" w14:textId="77777777" w:rsidR="001D10E9" w:rsidRPr="00723880" w:rsidRDefault="001D10E9" w:rsidP="001D10E9">
      <w:pPr>
        <w:jc w:val="right"/>
        <w:rPr>
          <w:rFonts w:ascii="Calibri" w:hAnsi="Calibri" w:cs="Calibri"/>
          <w:b/>
          <w:color w:val="76923C"/>
          <w:sz w:val="22"/>
          <w:szCs w:val="22"/>
        </w:rPr>
      </w:pPr>
      <w:r w:rsidRPr="00723880">
        <w:rPr>
          <w:rFonts w:ascii="Calibri" w:hAnsi="Calibri" w:cs="Calibri"/>
          <w:b/>
          <w:color w:val="76923C"/>
          <w:sz w:val="22"/>
          <w:szCs w:val="22"/>
        </w:rPr>
        <w:t>Directrice</w:t>
      </w:r>
    </w:p>
    <w:p w14:paraId="1870F1DA" w14:textId="77777777" w:rsidR="00C34F80" w:rsidRPr="00723880" w:rsidRDefault="00C34F80" w:rsidP="00C34F80">
      <w:pPr>
        <w:jc w:val="both"/>
        <w:rPr>
          <w:rFonts w:ascii="Calibri" w:hAnsi="Calibri" w:cs="Calibri"/>
          <w:sz w:val="24"/>
          <w:szCs w:val="24"/>
        </w:rPr>
      </w:pPr>
    </w:p>
    <w:sectPr w:rsidR="00C34F80" w:rsidRPr="00723880" w:rsidSect="00BA0051">
      <w:headerReference w:type="default" r:id="rId8"/>
      <w:pgSz w:w="12240" w:h="15840"/>
      <w:pgMar w:top="851" w:right="720" w:bottom="719" w:left="720" w:header="567" w:footer="720" w:gutter="0"/>
      <w:pgBorders w:offsetFrom="page">
        <w:top w:val="single" w:sz="12" w:space="24" w:color="47478F"/>
        <w:left w:val="single" w:sz="12" w:space="24" w:color="47478F"/>
        <w:bottom w:val="single" w:sz="12" w:space="24" w:color="47478F"/>
        <w:right w:val="single" w:sz="12" w:space="24" w:color="47478F"/>
      </w:pgBorders>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D28A7" w14:textId="77777777" w:rsidR="006E362D" w:rsidRDefault="006E362D" w:rsidP="00FE5181">
      <w:r>
        <w:separator/>
      </w:r>
    </w:p>
  </w:endnote>
  <w:endnote w:type="continuationSeparator" w:id="0">
    <w:p w14:paraId="17776D49" w14:textId="77777777" w:rsidR="006E362D" w:rsidRDefault="006E362D" w:rsidP="00FE5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risten ITC">
    <w:panose1 w:val="03050502040202030202"/>
    <w:charset w:val="00"/>
    <w:family w:val="script"/>
    <w:pitch w:val="variable"/>
    <w:sig w:usb0="00000003" w:usb1="00000000" w:usb2="00000000" w:usb3="00000000" w:csb0="00000001" w:csb1="00000000"/>
  </w:font>
  <w:font w:name="Slalom">
    <w:altName w:val="Courier New"/>
    <w:charset w:val="00"/>
    <w:family w:val="swiss"/>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echnical">
    <w:altName w:val="Kristen ITC"/>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74901" w14:textId="77777777" w:rsidR="006E362D" w:rsidRDefault="006E362D" w:rsidP="00FE5181">
      <w:r>
        <w:separator/>
      </w:r>
    </w:p>
  </w:footnote>
  <w:footnote w:type="continuationSeparator" w:id="0">
    <w:p w14:paraId="5A260B9F" w14:textId="77777777" w:rsidR="006E362D" w:rsidRDefault="006E362D" w:rsidP="00FE5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0F1DF" w14:textId="77777777" w:rsidR="00D03DBA" w:rsidRPr="009F4419" w:rsidRDefault="009F4419" w:rsidP="00BA0051">
    <w:pPr>
      <w:ind w:left="6379" w:right="418"/>
      <w:rPr>
        <w:rFonts w:ascii="Tempus Sans ITC" w:hAnsi="Tempus Sans ITC" w:cs="Calibri"/>
        <w:b/>
        <w:color w:val="8238BA"/>
        <w:sz w:val="24"/>
        <w14:shadow w14:blurRad="50800" w14:dist="38100" w14:dir="2700000" w14:sx="100000" w14:sy="100000" w14:kx="0" w14:ky="0" w14:algn="tl">
          <w14:srgbClr w14:val="000000">
            <w14:alpha w14:val="60000"/>
          </w14:srgbClr>
        </w14:shadow>
      </w:rPr>
    </w:pPr>
    <w:r w:rsidRPr="009F4419">
      <w:rPr>
        <w:rFonts w:ascii="Tempus Sans ITC" w:hAnsi="Tempus Sans ITC" w:cs="Calibri"/>
        <w:b/>
        <w:noProof/>
        <w:color w:val="8238BA"/>
        <w14:shadow w14:blurRad="50800" w14:dist="38100" w14:dir="2700000" w14:sx="100000" w14:sy="100000" w14:kx="0" w14:ky="0" w14:algn="tl">
          <w14:srgbClr w14:val="000000">
            <w14:alpha w14:val="60000"/>
          </w14:srgbClr>
        </w14:shadow>
      </w:rPr>
      <w:drawing>
        <wp:anchor distT="0" distB="0" distL="114300" distR="114300" simplePos="0" relativeHeight="251657728" behindDoc="1" locked="0" layoutInCell="1" allowOverlap="1" wp14:anchorId="1870F1E4" wp14:editId="1870F1E5">
          <wp:simplePos x="0" y="0"/>
          <wp:positionH relativeFrom="column">
            <wp:posOffset>150495</wp:posOffset>
          </wp:positionH>
          <wp:positionV relativeFrom="paragraph">
            <wp:posOffset>150495</wp:posOffset>
          </wp:positionV>
          <wp:extent cx="1410970" cy="736600"/>
          <wp:effectExtent l="0" t="0" r="0" b="0"/>
          <wp:wrapNone/>
          <wp:docPr id="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10970" cy="736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70F1E0" w14:textId="77777777" w:rsidR="00710DD1" w:rsidRPr="00DB032C" w:rsidRDefault="009F4419" w:rsidP="00BA0051">
    <w:pPr>
      <w:pStyle w:val="NormalWeb"/>
      <w:spacing w:before="0" w:beforeAutospacing="0" w:after="0" w:afterAutospacing="0"/>
      <w:ind w:left="6379"/>
      <w:rPr>
        <w:rFonts w:ascii="Tempus Sans ITC" w:hAnsi="Tempus Sans ITC" w:cs="Arial"/>
        <w:color w:val="8238BA"/>
        <w:sz w:val="20"/>
        <w:szCs w:val="20"/>
      </w:rPr>
    </w:pPr>
    <w:r w:rsidRPr="00B00698">
      <w:rPr>
        <w:noProof/>
      </w:rPr>
      <w:drawing>
        <wp:inline distT="0" distB="0" distL="0" distR="0" wp14:anchorId="1870F1E6" wp14:editId="1870F1E7">
          <wp:extent cx="1800225" cy="6667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00225" cy="666750"/>
                  </a:xfrm>
                  <a:prstGeom prst="rect">
                    <a:avLst/>
                  </a:prstGeom>
                  <a:noFill/>
                  <a:ln>
                    <a:noFill/>
                  </a:ln>
                </pic:spPr>
              </pic:pic>
            </a:graphicData>
          </a:graphic>
        </wp:inline>
      </w:drawing>
    </w:r>
  </w:p>
  <w:p w14:paraId="1870F1E1" w14:textId="77777777" w:rsidR="00BA0051" w:rsidRPr="00DB032C" w:rsidRDefault="00BA0051" w:rsidP="00BA0051">
    <w:pPr>
      <w:pStyle w:val="NormalWeb"/>
      <w:spacing w:before="0" w:beforeAutospacing="0" w:after="0" w:afterAutospacing="0"/>
      <w:ind w:left="6379"/>
      <w:rPr>
        <w:rFonts w:ascii="Tempus Sans ITC" w:hAnsi="Tempus Sans ITC" w:cs="Arial"/>
        <w:color w:val="8238BA"/>
        <w:sz w:val="20"/>
        <w:szCs w:val="20"/>
      </w:rPr>
    </w:pPr>
  </w:p>
  <w:p w14:paraId="1870F1E2" w14:textId="77777777" w:rsidR="00D03DBA" w:rsidRPr="009F4419" w:rsidRDefault="00CC6795" w:rsidP="00CC6795">
    <w:pPr>
      <w:pStyle w:val="Titre1"/>
      <w:tabs>
        <w:tab w:val="left" w:pos="6030"/>
      </w:tabs>
      <w:ind w:left="6379" w:right="-808"/>
      <w:jc w:val="left"/>
      <w:rPr>
        <w:rFonts w:ascii="Tempus Sans ITC" w:hAnsi="Tempus Sans ITC" w:cs="Calibri"/>
        <w:b w:val="0"/>
        <w:color w:val="8238BA"/>
        <w:sz w:val="20"/>
      </w:rPr>
    </w:pPr>
    <w:r w:rsidRPr="00FD6C65">
      <w:rPr>
        <w:rFonts w:ascii="Tempus Sans ITC" w:hAnsi="Tempus Sans ITC"/>
        <w:color w:val="7030A0"/>
      </w:rPr>
      <w:t xml:space="preserve"> </w:t>
    </w:r>
  </w:p>
  <w:p w14:paraId="1870F1E3" w14:textId="77777777" w:rsidR="00D03DBA" w:rsidRPr="00FD6C65" w:rsidRDefault="00D03DBA" w:rsidP="00BA0051">
    <w:pPr>
      <w:pStyle w:val="En-tte"/>
      <w:pBdr>
        <w:bottom w:val="single" w:sz="4" w:space="1" w:color="47478F"/>
      </w:pBdr>
      <w:rPr>
        <w:color w:val="7030A0"/>
        <w:sz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15pt;height:145.5pt" o:bullet="t">
        <v:imagedata r:id="rId1" o:title="MC900299303[1]"/>
      </v:shape>
    </w:pict>
  </w:numPicBullet>
  <w:abstractNum w:abstractNumId="0" w15:restartNumberingAfterBreak="0">
    <w:nsid w:val="089D25AB"/>
    <w:multiLevelType w:val="hybridMultilevel"/>
    <w:tmpl w:val="8DBABAC2"/>
    <w:lvl w:ilvl="0" w:tplc="45C87130">
      <w:numFmt w:val="bullet"/>
      <w:lvlText w:val=""/>
      <w:lvlPicBulletId w:val="0"/>
      <w:lvlJc w:val="left"/>
      <w:pPr>
        <w:ind w:left="720" w:hanging="360"/>
      </w:pPr>
      <w:rPr>
        <w:rFonts w:ascii="Symbol" w:eastAsia="Calibri" w:hAnsi="Symbol" w:cs="Times New Roman"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AF91999"/>
    <w:multiLevelType w:val="hybridMultilevel"/>
    <w:tmpl w:val="85D4974C"/>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15:restartNumberingAfterBreak="0">
    <w:nsid w:val="0E952828"/>
    <w:multiLevelType w:val="hybridMultilevel"/>
    <w:tmpl w:val="9E7EBD5C"/>
    <w:lvl w:ilvl="0" w:tplc="11265D80">
      <w:start w:val="1"/>
      <w:numFmt w:val="decimal"/>
      <w:lvlText w:val="%1."/>
      <w:lvlJc w:val="left"/>
      <w:pPr>
        <w:ind w:left="720" w:hanging="360"/>
      </w:pPr>
      <w:rPr>
        <w:rFonts w:hint="default"/>
        <w:sz w:val="16"/>
        <w:szCs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3793DAA"/>
    <w:multiLevelType w:val="hybridMultilevel"/>
    <w:tmpl w:val="A9F463FE"/>
    <w:lvl w:ilvl="0" w:tplc="6E122B24">
      <w:numFmt w:val="bullet"/>
      <w:lvlText w:val=""/>
      <w:lvlJc w:val="left"/>
      <w:pPr>
        <w:ind w:left="720" w:hanging="360"/>
      </w:pPr>
      <w:rPr>
        <w:rFonts w:ascii="Wingdings" w:eastAsia="Calibri" w:hAnsi="Wingdings"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5C855A5"/>
    <w:multiLevelType w:val="hybridMultilevel"/>
    <w:tmpl w:val="C330995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7461295"/>
    <w:multiLevelType w:val="hybridMultilevel"/>
    <w:tmpl w:val="36E672B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 w15:restartNumberingAfterBreak="0">
    <w:nsid w:val="1B3032FF"/>
    <w:multiLevelType w:val="hybridMultilevel"/>
    <w:tmpl w:val="5832041A"/>
    <w:lvl w:ilvl="0" w:tplc="9FA60C0A">
      <w:numFmt w:val="bullet"/>
      <w:lvlText w:val=""/>
      <w:lvlJc w:val="left"/>
      <w:pPr>
        <w:ind w:left="720" w:hanging="360"/>
      </w:pPr>
      <w:rPr>
        <w:rFonts w:ascii="Wingdings" w:eastAsia="Calibri" w:hAnsi="Wingdings"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1BCE69FA"/>
    <w:multiLevelType w:val="hybridMultilevel"/>
    <w:tmpl w:val="9E7EBD5C"/>
    <w:lvl w:ilvl="0" w:tplc="11265D80">
      <w:start w:val="1"/>
      <w:numFmt w:val="decimal"/>
      <w:lvlText w:val="%1."/>
      <w:lvlJc w:val="left"/>
      <w:pPr>
        <w:ind w:left="720" w:hanging="360"/>
      </w:pPr>
      <w:rPr>
        <w:rFonts w:hint="default"/>
        <w:sz w:val="16"/>
        <w:szCs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1F3D2EC0"/>
    <w:multiLevelType w:val="singleLevel"/>
    <w:tmpl w:val="4C92053E"/>
    <w:lvl w:ilvl="0">
      <w:start w:val="1"/>
      <w:numFmt w:val="decimal"/>
      <w:lvlText w:val="%1."/>
      <w:lvlJc w:val="left"/>
      <w:pPr>
        <w:tabs>
          <w:tab w:val="num" w:pos="360"/>
        </w:tabs>
        <w:ind w:left="360" w:hanging="360"/>
      </w:pPr>
      <w:rPr>
        <w:rFonts w:ascii="Kristen ITC" w:hAnsi="Kristen ITC" w:hint="default"/>
      </w:rPr>
    </w:lvl>
  </w:abstractNum>
  <w:abstractNum w:abstractNumId="9" w15:restartNumberingAfterBreak="0">
    <w:nsid w:val="2577052F"/>
    <w:multiLevelType w:val="hybridMultilevel"/>
    <w:tmpl w:val="17DA8D2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0" w15:restartNumberingAfterBreak="0">
    <w:nsid w:val="2BD26443"/>
    <w:multiLevelType w:val="hybridMultilevel"/>
    <w:tmpl w:val="484E4728"/>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1" w15:restartNumberingAfterBreak="0">
    <w:nsid w:val="2CA16065"/>
    <w:multiLevelType w:val="hybridMultilevel"/>
    <w:tmpl w:val="9E7EBD5C"/>
    <w:lvl w:ilvl="0" w:tplc="11265D80">
      <w:start w:val="1"/>
      <w:numFmt w:val="decimal"/>
      <w:lvlText w:val="%1."/>
      <w:lvlJc w:val="left"/>
      <w:pPr>
        <w:ind w:left="720" w:hanging="360"/>
      </w:pPr>
      <w:rPr>
        <w:rFonts w:hint="default"/>
        <w:sz w:val="16"/>
        <w:szCs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2CAB645B"/>
    <w:multiLevelType w:val="hybridMultilevel"/>
    <w:tmpl w:val="6D3AE0A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3" w15:restartNumberingAfterBreak="0">
    <w:nsid w:val="36995451"/>
    <w:multiLevelType w:val="hybridMultilevel"/>
    <w:tmpl w:val="00DC45D4"/>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4" w15:restartNumberingAfterBreak="0">
    <w:nsid w:val="3B711EEA"/>
    <w:multiLevelType w:val="hybridMultilevel"/>
    <w:tmpl w:val="6EA67040"/>
    <w:lvl w:ilvl="0" w:tplc="7E96E426">
      <w:start w:val="1"/>
      <w:numFmt w:val="bullet"/>
      <w:lvlText w:val=""/>
      <w:lvlJc w:val="left"/>
      <w:pPr>
        <w:ind w:left="2136" w:hanging="360"/>
      </w:pPr>
      <w:rPr>
        <w:rFonts w:ascii="Symbol" w:hAnsi="Symbol" w:hint="default"/>
      </w:rPr>
    </w:lvl>
    <w:lvl w:ilvl="1" w:tplc="0C0C0003" w:tentative="1">
      <w:start w:val="1"/>
      <w:numFmt w:val="bullet"/>
      <w:lvlText w:val="o"/>
      <w:lvlJc w:val="left"/>
      <w:pPr>
        <w:ind w:left="2856" w:hanging="360"/>
      </w:pPr>
      <w:rPr>
        <w:rFonts w:ascii="Courier New" w:hAnsi="Courier New" w:cs="Courier New" w:hint="default"/>
      </w:rPr>
    </w:lvl>
    <w:lvl w:ilvl="2" w:tplc="0C0C0005" w:tentative="1">
      <w:start w:val="1"/>
      <w:numFmt w:val="bullet"/>
      <w:lvlText w:val=""/>
      <w:lvlJc w:val="left"/>
      <w:pPr>
        <w:ind w:left="3576" w:hanging="360"/>
      </w:pPr>
      <w:rPr>
        <w:rFonts w:ascii="Wingdings" w:hAnsi="Wingdings" w:hint="default"/>
      </w:rPr>
    </w:lvl>
    <w:lvl w:ilvl="3" w:tplc="0C0C0001" w:tentative="1">
      <w:start w:val="1"/>
      <w:numFmt w:val="bullet"/>
      <w:lvlText w:val=""/>
      <w:lvlJc w:val="left"/>
      <w:pPr>
        <w:ind w:left="4296" w:hanging="360"/>
      </w:pPr>
      <w:rPr>
        <w:rFonts w:ascii="Symbol" w:hAnsi="Symbol" w:hint="default"/>
      </w:rPr>
    </w:lvl>
    <w:lvl w:ilvl="4" w:tplc="0C0C0003" w:tentative="1">
      <w:start w:val="1"/>
      <w:numFmt w:val="bullet"/>
      <w:lvlText w:val="o"/>
      <w:lvlJc w:val="left"/>
      <w:pPr>
        <w:ind w:left="5016" w:hanging="360"/>
      </w:pPr>
      <w:rPr>
        <w:rFonts w:ascii="Courier New" w:hAnsi="Courier New" w:cs="Courier New" w:hint="default"/>
      </w:rPr>
    </w:lvl>
    <w:lvl w:ilvl="5" w:tplc="0C0C0005" w:tentative="1">
      <w:start w:val="1"/>
      <w:numFmt w:val="bullet"/>
      <w:lvlText w:val=""/>
      <w:lvlJc w:val="left"/>
      <w:pPr>
        <w:ind w:left="5736" w:hanging="360"/>
      </w:pPr>
      <w:rPr>
        <w:rFonts w:ascii="Wingdings" w:hAnsi="Wingdings" w:hint="default"/>
      </w:rPr>
    </w:lvl>
    <w:lvl w:ilvl="6" w:tplc="0C0C0001" w:tentative="1">
      <w:start w:val="1"/>
      <w:numFmt w:val="bullet"/>
      <w:lvlText w:val=""/>
      <w:lvlJc w:val="left"/>
      <w:pPr>
        <w:ind w:left="6456" w:hanging="360"/>
      </w:pPr>
      <w:rPr>
        <w:rFonts w:ascii="Symbol" w:hAnsi="Symbol" w:hint="default"/>
      </w:rPr>
    </w:lvl>
    <w:lvl w:ilvl="7" w:tplc="0C0C0003" w:tentative="1">
      <w:start w:val="1"/>
      <w:numFmt w:val="bullet"/>
      <w:lvlText w:val="o"/>
      <w:lvlJc w:val="left"/>
      <w:pPr>
        <w:ind w:left="7176" w:hanging="360"/>
      </w:pPr>
      <w:rPr>
        <w:rFonts w:ascii="Courier New" w:hAnsi="Courier New" w:cs="Courier New" w:hint="default"/>
      </w:rPr>
    </w:lvl>
    <w:lvl w:ilvl="8" w:tplc="0C0C0005" w:tentative="1">
      <w:start w:val="1"/>
      <w:numFmt w:val="bullet"/>
      <w:lvlText w:val=""/>
      <w:lvlJc w:val="left"/>
      <w:pPr>
        <w:ind w:left="7896" w:hanging="360"/>
      </w:pPr>
      <w:rPr>
        <w:rFonts w:ascii="Wingdings" w:hAnsi="Wingdings" w:hint="default"/>
      </w:rPr>
    </w:lvl>
  </w:abstractNum>
  <w:abstractNum w:abstractNumId="15" w15:restartNumberingAfterBreak="0">
    <w:nsid w:val="413144D7"/>
    <w:multiLevelType w:val="hybridMultilevel"/>
    <w:tmpl w:val="3EBE8D1C"/>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6" w15:restartNumberingAfterBreak="0">
    <w:nsid w:val="46C419CC"/>
    <w:multiLevelType w:val="hybridMultilevel"/>
    <w:tmpl w:val="C6A8C9B8"/>
    <w:lvl w:ilvl="0" w:tplc="6E122B24">
      <w:numFmt w:val="bullet"/>
      <w:lvlText w:val=""/>
      <w:lvlJc w:val="left"/>
      <w:pPr>
        <w:ind w:left="720" w:hanging="360"/>
      </w:pPr>
      <w:rPr>
        <w:rFonts w:ascii="Wingdings" w:eastAsia="Calibri" w:hAnsi="Wingdings"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5BA9341C"/>
    <w:multiLevelType w:val="hybridMultilevel"/>
    <w:tmpl w:val="9CF86008"/>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8" w15:restartNumberingAfterBreak="0">
    <w:nsid w:val="5FD77AAC"/>
    <w:multiLevelType w:val="hybridMultilevel"/>
    <w:tmpl w:val="F522DA84"/>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9" w15:restartNumberingAfterBreak="0">
    <w:nsid w:val="609F7E53"/>
    <w:multiLevelType w:val="hybridMultilevel"/>
    <w:tmpl w:val="053AE6D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0" w15:restartNumberingAfterBreak="0">
    <w:nsid w:val="67841081"/>
    <w:multiLevelType w:val="hybridMultilevel"/>
    <w:tmpl w:val="C178A83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1" w15:restartNumberingAfterBreak="0">
    <w:nsid w:val="69714F31"/>
    <w:multiLevelType w:val="hybridMultilevel"/>
    <w:tmpl w:val="9126F4BA"/>
    <w:lvl w:ilvl="0" w:tplc="6E122B24">
      <w:numFmt w:val="bullet"/>
      <w:lvlText w:val=""/>
      <w:lvlJc w:val="left"/>
      <w:pPr>
        <w:ind w:left="720" w:hanging="360"/>
      </w:pPr>
      <w:rPr>
        <w:rFonts w:ascii="Wingdings" w:eastAsia="Calibri" w:hAnsi="Wingdings"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6BFB508E"/>
    <w:multiLevelType w:val="hybridMultilevel"/>
    <w:tmpl w:val="8D765C9C"/>
    <w:lvl w:ilvl="0" w:tplc="7744C900">
      <w:numFmt w:val="bullet"/>
      <w:lvlText w:val=""/>
      <w:lvlJc w:val="left"/>
      <w:pPr>
        <w:ind w:left="720" w:hanging="360"/>
      </w:pPr>
      <w:rPr>
        <w:rFonts w:ascii="Symbol" w:eastAsia="Calibri" w:hAnsi="Symbol"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6FD634FA"/>
    <w:multiLevelType w:val="hybridMultilevel"/>
    <w:tmpl w:val="1FB4909E"/>
    <w:lvl w:ilvl="0" w:tplc="45C87130">
      <w:numFmt w:val="bullet"/>
      <w:lvlText w:val=""/>
      <w:lvlPicBulletId w:val="0"/>
      <w:lvlJc w:val="left"/>
      <w:pPr>
        <w:ind w:left="720" w:hanging="360"/>
      </w:pPr>
      <w:rPr>
        <w:rFonts w:ascii="Symbol" w:eastAsia="Calibri" w:hAnsi="Symbol" w:cs="Times New Roman"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70A12319"/>
    <w:multiLevelType w:val="hybridMultilevel"/>
    <w:tmpl w:val="5052AC4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5" w15:restartNumberingAfterBreak="0">
    <w:nsid w:val="76FA254B"/>
    <w:multiLevelType w:val="hybridMultilevel"/>
    <w:tmpl w:val="B4023F0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7CDC5697"/>
    <w:multiLevelType w:val="hybridMultilevel"/>
    <w:tmpl w:val="2878DCC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7" w15:restartNumberingAfterBreak="0">
    <w:nsid w:val="7DD1203F"/>
    <w:multiLevelType w:val="hybridMultilevel"/>
    <w:tmpl w:val="81F03F6C"/>
    <w:lvl w:ilvl="0" w:tplc="45C87130">
      <w:numFmt w:val="bullet"/>
      <w:lvlText w:val=""/>
      <w:lvlPicBulletId w:val="0"/>
      <w:lvlJc w:val="left"/>
      <w:pPr>
        <w:ind w:left="720" w:hanging="360"/>
      </w:pPr>
      <w:rPr>
        <w:rFonts w:ascii="Symbol" w:eastAsia="Calibri" w:hAnsi="Symbol" w:cs="Times New Roman"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638221046">
    <w:abstractNumId w:val="22"/>
  </w:num>
  <w:num w:numId="2" w16cid:durableId="2145077801">
    <w:abstractNumId w:val="4"/>
  </w:num>
  <w:num w:numId="3" w16cid:durableId="1365910882">
    <w:abstractNumId w:val="25"/>
  </w:num>
  <w:num w:numId="4" w16cid:durableId="1754468101">
    <w:abstractNumId w:val="14"/>
  </w:num>
  <w:num w:numId="5" w16cid:durableId="1481114288">
    <w:abstractNumId w:val="6"/>
  </w:num>
  <w:num w:numId="6" w16cid:durableId="1161232482">
    <w:abstractNumId w:val="16"/>
  </w:num>
  <w:num w:numId="7" w16cid:durableId="1620987051">
    <w:abstractNumId w:val="21"/>
  </w:num>
  <w:num w:numId="8" w16cid:durableId="2000881802">
    <w:abstractNumId w:val="27"/>
  </w:num>
  <w:num w:numId="9" w16cid:durableId="1230574336">
    <w:abstractNumId w:val="0"/>
  </w:num>
  <w:num w:numId="10" w16cid:durableId="561019641">
    <w:abstractNumId w:val="3"/>
  </w:num>
  <w:num w:numId="11" w16cid:durableId="1874999259">
    <w:abstractNumId w:val="23"/>
  </w:num>
  <w:num w:numId="12" w16cid:durableId="182939444">
    <w:abstractNumId w:val="8"/>
  </w:num>
  <w:num w:numId="13" w16cid:durableId="1814251216">
    <w:abstractNumId w:val="11"/>
  </w:num>
  <w:num w:numId="14" w16cid:durableId="1694722275">
    <w:abstractNumId w:val="19"/>
  </w:num>
  <w:num w:numId="15" w16cid:durableId="491874376">
    <w:abstractNumId w:val="18"/>
  </w:num>
  <w:num w:numId="16" w16cid:durableId="1725907821">
    <w:abstractNumId w:val="9"/>
  </w:num>
  <w:num w:numId="17" w16cid:durableId="1581132139">
    <w:abstractNumId w:val="12"/>
  </w:num>
  <w:num w:numId="18" w16cid:durableId="866062629">
    <w:abstractNumId w:val="24"/>
  </w:num>
  <w:num w:numId="19" w16cid:durableId="1579830841">
    <w:abstractNumId w:val="15"/>
  </w:num>
  <w:num w:numId="20" w16cid:durableId="397367137">
    <w:abstractNumId w:val="5"/>
  </w:num>
  <w:num w:numId="21" w16cid:durableId="1662660108">
    <w:abstractNumId w:val="1"/>
  </w:num>
  <w:num w:numId="22" w16cid:durableId="1287128751">
    <w:abstractNumId w:val="26"/>
  </w:num>
  <w:num w:numId="23" w16cid:durableId="107479176">
    <w:abstractNumId w:val="20"/>
  </w:num>
  <w:num w:numId="24" w16cid:durableId="476730681">
    <w:abstractNumId w:val="10"/>
  </w:num>
  <w:num w:numId="25" w16cid:durableId="1098403608">
    <w:abstractNumId w:val="17"/>
  </w:num>
  <w:num w:numId="26" w16cid:durableId="207956991">
    <w:abstractNumId w:val="13"/>
  </w:num>
  <w:num w:numId="27" w16cid:durableId="550503232">
    <w:abstractNumId w:val="7"/>
  </w:num>
  <w:num w:numId="28" w16cid:durableId="12697734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073"/>
    <w:rsid w:val="00007C7B"/>
    <w:rsid w:val="00017ED1"/>
    <w:rsid w:val="00021BF8"/>
    <w:rsid w:val="000264AC"/>
    <w:rsid w:val="000274DF"/>
    <w:rsid w:val="00031467"/>
    <w:rsid w:val="000318C3"/>
    <w:rsid w:val="0005457B"/>
    <w:rsid w:val="00076E4D"/>
    <w:rsid w:val="00081CE5"/>
    <w:rsid w:val="000A706B"/>
    <w:rsid w:val="000B4634"/>
    <w:rsid w:val="000D0558"/>
    <w:rsid w:val="000D43AF"/>
    <w:rsid w:val="000E12C4"/>
    <w:rsid w:val="0010299D"/>
    <w:rsid w:val="00111BB6"/>
    <w:rsid w:val="00120D78"/>
    <w:rsid w:val="00125087"/>
    <w:rsid w:val="0013234B"/>
    <w:rsid w:val="001417BE"/>
    <w:rsid w:val="00157CC4"/>
    <w:rsid w:val="001716A6"/>
    <w:rsid w:val="001A4CBC"/>
    <w:rsid w:val="001A4F86"/>
    <w:rsid w:val="001A6073"/>
    <w:rsid w:val="001C4099"/>
    <w:rsid w:val="001C7FA5"/>
    <w:rsid w:val="001D10E9"/>
    <w:rsid w:val="001D5781"/>
    <w:rsid w:val="001F1BC1"/>
    <w:rsid w:val="00205EF5"/>
    <w:rsid w:val="00227250"/>
    <w:rsid w:val="00245605"/>
    <w:rsid w:val="002473F0"/>
    <w:rsid w:val="00294193"/>
    <w:rsid w:val="002F7B0A"/>
    <w:rsid w:val="00306D4B"/>
    <w:rsid w:val="00310FC7"/>
    <w:rsid w:val="00325A44"/>
    <w:rsid w:val="003344EE"/>
    <w:rsid w:val="0035213F"/>
    <w:rsid w:val="00353C5B"/>
    <w:rsid w:val="00356CA2"/>
    <w:rsid w:val="00365961"/>
    <w:rsid w:val="00373CD6"/>
    <w:rsid w:val="003878B1"/>
    <w:rsid w:val="003A5923"/>
    <w:rsid w:val="003A7B0F"/>
    <w:rsid w:val="003C1D5A"/>
    <w:rsid w:val="003C5A0B"/>
    <w:rsid w:val="003C5AF1"/>
    <w:rsid w:val="003D1604"/>
    <w:rsid w:val="003D1B11"/>
    <w:rsid w:val="003F4151"/>
    <w:rsid w:val="003F5D96"/>
    <w:rsid w:val="003F7A19"/>
    <w:rsid w:val="00403B0A"/>
    <w:rsid w:val="00437996"/>
    <w:rsid w:val="00451EA6"/>
    <w:rsid w:val="00454BFB"/>
    <w:rsid w:val="00455507"/>
    <w:rsid w:val="0045790C"/>
    <w:rsid w:val="004B1E80"/>
    <w:rsid w:val="004C4BD4"/>
    <w:rsid w:val="00501A99"/>
    <w:rsid w:val="00503B05"/>
    <w:rsid w:val="00530EFD"/>
    <w:rsid w:val="0053652B"/>
    <w:rsid w:val="00542504"/>
    <w:rsid w:val="00542BE6"/>
    <w:rsid w:val="00546B83"/>
    <w:rsid w:val="00565AA1"/>
    <w:rsid w:val="005731D2"/>
    <w:rsid w:val="005D6439"/>
    <w:rsid w:val="005F2836"/>
    <w:rsid w:val="005F4DB5"/>
    <w:rsid w:val="00636795"/>
    <w:rsid w:val="00637EAF"/>
    <w:rsid w:val="00640CE0"/>
    <w:rsid w:val="006677F8"/>
    <w:rsid w:val="00676B60"/>
    <w:rsid w:val="006847AE"/>
    <w:rsid w:val="0068563D"/>
    <w:rsid w:val="006B27EA"/>
    <w:rsid w:val="006C6A41"/>
    <w:rsid w:val="006E362D"/>
    <w:rsid w:val="00703629"/>
    <w:rsid w:val="00705E27"/>
    <w:rsid w:val="00710DD1"/>
    <w:rsid w:val="00720232"/>
    <w:rsid w:val="00723880"/>
    <w:rsid w:val="00754F85"/>
    <w:rsid w:val="00756F42"/>
    <w:rsid w:val="00762257"/>
    <w:rsid w:val="00764E6F"/>
    <w:rsid w:val="00776039"/>
    <w:rsid w:val="007804CD"/>
    <w:rsid w:val="00791FB7"/>
    <w:rsid w:val="007A784E"/>
    <w:rsid w:val="007B04DF"/>
    <w:rsid w:val="007B13FF"/>
    <w:rsid w:val="00803148"/>
    <w:rsid w:val="0084067A"/>
    <w:rsid w:val="00866AD0"/>
    <w:rsid w:val="00870B77"/>
    <w:rsid w:val="00871F64"/>
    <w:rsid w:val="0087415A"/>
    <w:rsid w:val="008824ED"/>
    <w:rsid w:val="008932A6"/>
    <w:rsid w:val="008A6CA1"/>
    <w:rsid w:val="008C600D"/>
    <w:rsid w:val="008D1DDB"/>
    <w:rsid w:val="008E0275"/>
    <w:rsid w:val="008E2239"/>
    <w:rsid w:val="008E4E4F"/>
    <w:rsid w:val="00900DE8"/>
    <w:rsid w:val="0093729E"/>
    <w:rsid w:val="00937730"/>
    <w:rsid w:val="009406DD"/>
    <w:rsid w:val="009452D7"/>
    <w:rsid w:val="00960B8C"/>
    <w:rsid w:val="00971B0A"/>
    <w:rsid w:val="009746D9"/>
    <w:rsid w:val="00975AC7"/>
    <w:rsid w:val="00977881"/>
    <w:rsid w:val="00977B33"/>
    <w:rsid w:val="009B2C73"/>
    <w:rsid w:val="009C4C67"/>
    <w:rsid w:val="009C4EE4"/>
    <w:rsid w:val="009F4419"/>
    <w:rsid w:val="009F5B66"/>
    <w:rsid w:val="00A05768"/>
    <w:rsid w:val="00A146EA"/>
    <w:rsid w:val="00A30085"/>
    <w:rsid w:val="00A5605B"/>
    <w:rsid w:val="00A57B3F"/>
    <w:rsid w:val="00A711AF"/>
    <w:rsid w:val="00A727BC"/>
    <w:rsid w:val="00A81A9D"/>
    <w:rsid w:val="00AA3C66"/>
    <w:rsid w:val="00AB7E98"/>
    <w:rsid w:val="00AC0367"/>
    <w:rsid w:val="00B23914"/>
    <w:rsid w:val="00B544EC"/>
    <w:rsid w:val="00B6786F"/>
    <w:rsid w:val="00B7112E"/>
    <w:rsid w:val="00B81591"/>
    <w:rsid w:val="00B97BFD"/>
    <w:rsid w:val="00BA0051"/>
    <w:rsid w:val="00BA4EAB"/>
    <w:rsid w:val="00BB04E8"/>
    <w:rsid w:val="00BE5065"/>
    <w:rsid w:val="00BE677F"/>
    <w:rsid w:val="00BF5CFC"/>
    <w:rsid w:val="00C16968"/>
    <w:rsid w:val="00C31416"/>
    <w:rsid w:val="00C34F80"/>
    <w:rsid w:val="00C476A9"/>
    <w:rsid w:val="00C744FE"/>
    <w:rsid w:val="00C92836"/>
    <w:rsid w:val="00C946B0"/>
    <w:rsid w:val="00CA54B7"/>
    <w:rsid w:val="00CB44FD"/>
    <w:rsid w:val="00CC6795"/>
    <w:rsid w:val="00CD74A3"/>
    <w:rsid w:val="00CF0F32"/>
    <w:rsid w:val="00CF223F"/>
    <w:rsid w:val="00D00D38"/>
    <w:rsid w:val="00D03DBA"/>
    <w:rsid w:val="00D06F9E"/>
    <w:rsid w:val="00D3506D"/>
    <w:rsid w:val="00D65BB2"/>
    <w:rsid w:val="00D66EBE"/>
    <w:rsid w:val="00DA6C60"/>
    <w:rsid w:val="00DB032C"/>
    <w:rsid w:val="00DB2016"/>
    <w:rsid w:val="00DF4063"/>
    <w:rsid w:val="00E114EF"/>
    <w:rsid w:val="00E23A00"/>
    <w:rsid w:val="00E26E7D"/>
    <w:rsid w:val="00E57F98"/>
    <w:rsid w:val="00E625C5"/>
    <w:rsid w:val="00E85119"/>
    <w:rsid w:val="00E90690"/>
    <w:rsid w:val="00E9481C"/>
    <w:rsid w:val="00EA1FCE"/>
    <w:rsid w:val="00EA328A"/>
    <w:rsid w:val="00EA7B81"/>
    <w:rsid w:val="00EB4423"/>
    <w:rsid w:val="00EE2D12"/>
    <w:rsid w:val="00EE5671"/>
    <w:rsid w:val="00EF0DA1"/>
    <w:rsid w:val="00F00087"/>
    <w:rsid w:val="00F43828"/>
    <w:rsid w:val="00F5789F"/>
    <w:rsid w:val="00F7729B"/>
    <w:rsid w:val="00F97221"/>
    <w:rsid w:val="00FA6EFA"/>
    <w:rsid w:val="00FB5309"/>
    <w:rsid w:val="00FC02E5"/>
    <w:rsid w:val="00FC6C33"/>
    <w:rsid w:val="00FD417A"/>
    <w:rsid w:val="00FD6C65"/>
    <w:rsid w:val="00FE06A7"/>
    <w:rsid w:val="00FE0DD2"/>
    <w:rsid w:val="00FE188D"/>
    <w:rsid w:val="00FE5181"/>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0F1AB"/>
  <w15:chartTrackingRefBased/>
  <w15:docId w15:val="{17C96BAA-4150-47CF-8195-53D47B8BD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fr-CA" w:eastAsia="fr-CA"/>
    </w:rPr>
  </w:style>
  <w:style w:type="paragraph" w:styleId="Titre1">
    <w:name w:val="heading 1"/>
    <w:basedOn w:val="Normal"/>
    <w:next w:val="Normal"/>
    <w:qFormat/>
    <w:pPr>
      <w:keepNext/>
      <w:jc w:val="right"/>
      <w:outlineLvl w:val="0"/>
    </w:pPr>
    <w:rPr>
      <w:rFonts w:ascii="Slalom" w:hAnsi="Slalom"/>
      <w:b/>
      <w:sz w:val="36"/>
      <w14:shadow w14:blurRad="50800" w14:dist="38100" w14:dir="2700000" w14:sx="100000" w14:sy="100000" w14:kx="0" w14:ky="0" w14:algn="tl">
        <w14:srgbClr w14:val="000000">
          <w14:alpha w14:val="60000"/>
        </w14:srgbClr>
      </w14:shadow>
    </w:rPr>
  </w:style>
  <w:style w:type="paragraph" w:styleId="Titre2">
    <w:name w:val="heading 2"/>
    <w:basedOn w:val="Normal"/>
    <w:next w:val="Normal"/>
    <w:qFormat/>
    <w:pPr>
      <w:keepNext/>
      <w:jc w:val="center"/>
      <w:outlineLvl w:val="1"/>
    </w:pPr>
    <w:rPr>
      <w:rFonts w:ascii="Comic Sans MS" w:hAnsi="Comic Sans M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pBdr>
        <w:top w:val="single" w:sz="4" w:space="1" w:color="auto"/>
        <w:left w:val="single" w:sz="4" w:space="4" w:color="auto"/>
        <w:bottom w:val="single" w:sz="4" w:space="1" w:color="auto"/>
        <w:right w:val="single" w:sz="4" w:space="4" w:color="auto"/>
      </w:pBdr>
    </w:pPr>
    <w:rPr>
      <w:rFonts w:ascii="Technical" w:hAnsi="Technical"/>
      <w:sz w:val="24"/>
    </w:rPr>
  </w:style>
  <w:style w:type="character" w:styleId="Lienhypertexte">
    <w:name w:val="Hyperlink"/>
    <w:rsid w:val="00542BE6"/>
    <w:rPr>
      <w:color w:val="0000FF"/>
      <w:u w:val="single"/>
    </w:rPr>
  </w:style>
  <w:style w:type="paragraph" w:styleId="Formuledepolitesse">
    <w:name w:val="Closing"/>
    <w:basedOn w:val="Normal"/>
    <w:rsid w:val="0087415A"/>
    <w:pPr>
      <w:ind w:left="4252"/>
    </w:pPr>
  </w:style>
  <w:style w:type="paragraph" w:styleId="Retraitcorpsdetexte">
    <w:name w:val="Body Text Indent"/>
    <w:basedOn w:val="Normal"/>
    <w:rsid w:val="0087415A"/>
    <w:pPr>
      <w:spacing w:after="120"/>
      <w:ind w:left="283"/>
    </w:pPr>
  </w:style>
  <w:style w:type="paragraph" w:styleId="Retraitcorpset1relig">
    <w:name w:val="Body Text First Indent 2"/>
    <w:basedOn w:val="Retraitcorpsdetexte"/>
    <w:rsid w:val="0087415A"/>
    <w:pPr>
      <w:ind w:firstLine="210"/>
    </w:pPr>
  </w:style>
  <w:style w:type="paragraph" w:styleId="En-tte">
    <w:name w:val="header"/>
    <w:basedOn w:val="Normal"/>
    <w:link w:val="En-tteCar"/>
    <w:uiPriority w:val="99"/>
    <w:rsid w:val="00FE5181"/>
    <w:pPr>
      <w:tabs>
        <w:tab w:val="center" w:pos="4320"/>
        <w:tab w:val="right" w:pos="8640"/>
      </w:tabs>
    </w:pPr>
  </w:style>
  <w:style w:type="character" w:customStyle="1" w:styleId="En-tteCar">
    <w:name w:val="En-tête Car"/>
    <w:basedOn w:val="Policepardfaut"/>
    <w:link w:val="En-tte"/>
    <w:uiPriority w:val="99"/>
    <w:rsid w:val="00FE5181"/>
  </w:style>
  <w:style w:type="paragraph" w:styleId="Pieddepage">
    <w:name w:val="footer"/>
    <w:basedOn w:val="Normal"/>
    <w:link w:val="PieddepageCar"/>
    <w:rsid w:val="00FE5181"/>
    <w:pPr>
      <w:tabs>
        <w:tab w:val="center" w:pos="4320"/>
        <w:tab w:val="right" w:pos="8640"/>
      </w:tabs>
    </w:pPr>
  </w:style>
  <w:style w:type="character" w:customStyle="1" w:styleId="PieddepageCar">
    <w:name w:val="Pied de page Car"/>
    <w:basedOn w:val="Policepardfaut"/>
    <w:link w:val="Pieddepage"/>
    <w:rsid w:val="00FE5181"/>
  </w:style>
  <w:style w:type="paragraph" w:styleId="Textedebulles">
    <w:name w:val="Balloon Text"/>
    <w:basedOn w:val="Normal"/>
    <w:link w:val="TextedebullesCar"/>
    <w:rsid w:val="003344EE"/>
    <w:rPr>
      <w:rFonts w:ascii="Tahoma" w:hAnsi="Tahoma"/>
      <w:sz w:val="16"/>
      <w:szCs w:val="16"/>
      <w:lang w:val="x-none" w:eastAsia="x-none"/>
    </w:rPr>
  </w:style>
  <w:style w:type="character" w:customStyle="1" w:styleId="TextedebullesCar">
    <w:name w:val="Texte de bulles Car"/>
    <w:link w:val="Textedebulles"/>
    <w:rsid w:val="003344EE"/>
    <w:rPr>
      <w:rFonts w:ascii="Tahoma" w:hAnsi="Tahoma" w:cs="Tahoma"/>
      <w:sz w:val="16"/>
      <w:szCs w:val="16"/>
    </w:rPr>
  </w:style>
  <w:style w:type="character" w:styleId="Lienhypertextesuivivisit">
    <w:name w:val="FollowedHyperlink"/>
    <w:rsid w:val="00762257"/>
    <w:rPr>
      <w:color w:val="800080"/>
      <w:u w:val="single"/>
    </w:rPr>
  </w:style>
  <w:style w:type="paragraph" w:styleId="Paragraphedeliste">
    <w:name w:val="List Paragraph"/>
    <w:basedOn w:val="Normal"/>
    <w:uiPriority w:val="34"/>
    <w:qFormat/>
    <w:rsid w:val="00FC02E5"/>
    <w:pPr>
      <w:ind w:left="708"/>
    </w:pPr>
  </w:style>
  <w:style w:type="table" w:styleId="Grilledutableau">
    <w:name w:val="Table Grid"/>
    <w:basedOn w:val="TableauNormal"/>
    <w:uiPriority w:val="39"/>
    <w:rsid w:val="00573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A0051"/>
    <w:pPr>
      <w:spacing w:before="100" w:beforeAutospacing="1" w:after="100" w:afterAutospacing="1"/>
    </w:pPr>
    <w:rPr>
      <w:sz w:val="24"/>
      <w:szCs w:val="24"/>
    </w:rPr>
  </w:style>
  <w:style w:type="character" w:styleId="lev">
    <w:name w:val="Strong"/>
    <w:uiPriority w:val="22"/>
    <w:qFormat/>
    <w:rsid w:val="00BA0051"/>
    <w:rPr>
      <w:b/>
      <w:bCs/>
    </w:rPr>
  </w:style>
  <w:style w:type="character" w:customStyle="1" w:styleId="apple-converted-space">
    <w:name w:val="apple-converted-space"/>
    <w:rsid w:val="00BA00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465201">
      <w:bodyDiv w:val="1"/>
      <w:marLeft w:val="0"/>
      <w:marRight w:val="0"/>
      <w:marTop w:val="0"/>
      <w:marBottom w:val="0"/>
      <w:divBdr>
        <w:top w:val="none" w:sz="0" w:space="0" w:color="auto"/>
        <w:left w:val="none" w:sz="0" w:space="0" w:color="auto"/>
        <w:bottom w:val="none" w:sz="0" w:space="0" w:color="auto"/>
        <w:right w:val="none" w:sz="0" w:space="0" w:color="auto"/>
      </w:divBdr>
    </w:div>
    <w:div w:id="491338091">
      <w:bodyDiv w:val="1"/>
      <w:marLeft w:val="0"/>
      <w:marRight w:val="0"/>
      <w:marTop w:val="0"/>
      <w:marBottom w:val="0"/>
      <w:divBdr>
        <w:top w:val="none" w:sz="0" w:space="0" w:color="auto"/>
        <w:left w:val="none" w:sz="0" w:space="0" w:color="auto"/>
        <w:bottom w:val="none" w:sz="0" w:space="0" w:color="auto"/>
        <w:right w:val="none" w:sz="0" w:space="0" w:color="auto"/>
      </w:divBdr>
    </w:div>
    <w:div w:id="925000812">
      <w:bodyDiv w:val="1"/>
      <w:marLeft w:val="0"/>
      <w:marRight w:val="0"/>
      <w:marTop w:val="0"/>
      <w:marBottom w:val="0"/>
      <w:divBdr>
        <w:top w:val="none" w:sz="0" w:space="0" w:color="auto"/>
        <w:left w:val="none" w:sz="0" w:space="0" w:color="auto"/>
        <w:bottom w:val="none" w:sz="0" w:space="0" w:color="auto"/>
        <w:right w:val="none" w:sz="0" w:space="0" w:color="auto"/>
      </w:divBdr>
    </w:div>
    <w:div w:id="1236014130">
      <w:bodyDiv w:val="1"/>
      <w:marLeft w:val="0"/>
      <w:marRight w:val="0"/>
      <w:marTop w:val="0"/>
      <w:marBottom w:val="0"/>
      <w:divBdr>
        <w:top w:val="none" w:sz="0" w:space="0" w:color="auto"/>
        <w:left w:val="none" w:sz="0" w:space="0" w:color="auto"/>
        <w:bottom w:val="none" w:sz="0" w:space="0" w:color="auto"/>
        <w:right w:val="none" w:sz="0" w:space="0" w:color="auto"/>
      </w:divBdr>
    </w:div>
    <w:div w:id="1583181439">
      <w:bodyDiv w:val="1"/>
      <w:marLeft w:val="0"/>
      <w:marRight w:val="0"/>
      <w:marTop w:val="0"/>
      <w:marBottom w:val="0"/>
      <w:divBdr>
        <w:top w:val="none" w:sz="0" w:space="0" w:color="auto"/>
        <w:left w:val="none" w:sz="0" w:space="0" w:color="auto"/>
        <w:bottom w:val="none" w:sz="0" w:space="0" w:color="auto"/>
        <w:right w:val="none" w:sz="0" w:space="0" w:color="auto"/>
      </w:divBdr>
    </w:div>
    <w:div w:id="1925676799">
      <w:bodyDiv w:val="1"/>
      <w:marLeft w:val="0"/>
      <w:marRight w:val="0"/>
      <w:marTop w:val="0"/>
      <w:marBottom w:val="0"/>
      <w:divBdr>
        <w:top w:val="none" w:sz="0" w:space="0" w:color="auto"/>
        <w:left w:val="none" w:sz="0" w:space="0" w:color="auto"/>
        <w:bottom w:val="none" w:sz="0" w:space="0" w:color="auto"/>
        <w:right w:val="none" w:sz="0" w:space="0" w:color="auto"/>
      </w:divBdr>
    </w:div>
    <w:div w:id="2046178479">
      <w:bodyDiv w:val="1"/>
      <w:marLeft w:val="0"/>
      <w:marRight w:val="0"/>
      <w:marTop w:val="0"/>
      <w:marBottom w:val="0"/>
      <w:divBdr>
        <w:top w:val="none" w:sz="0" w:space="0" w:color="auto"/>
        <w:left w:val="none" w:sz="0" w:space="0" w:color="auto"/>
        <w:bottom w:val="none" w:sz="0" w:space="0" w:color="auto"/>
        <w:right w:val="none" w:sz="0" w:space="0" w:color="auto"/>
      </w:divBdr>
    </w:div>
    <w:div w:id="208089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image002.png@01D67176.68C8D480" TargetMode="External"/><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FABF9-82A4-4F90-BD2E-7892E4E87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730</Words>
  <Characters>4017</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ÉCOLE NOTRE-DAME-DE-LA-GARDE</vt:lpstr>
    </vt:vector>
  </TitlesOfParts>
  <Company>CSTL</Company>
  <LinksUpToDate>false</LinksUpToDate>
  <CharactersWithSpaces>4738</CharactersWithSpaces>
  <SharedDoc>false</SharedDoc>
  <HLinks>
    <vt:vector size="6" baseType="variant">
      <vt:variant>
        <vt:i4>3276883</vt:i4>
      </vt:variant>
      <vt:variant>
        <vt:i4>-1</vt:i4>
      </vt:variant>
      <vt:variant>
        <vt:i4>1040</vt:i4>
      </vt:variant>
      <vt:variant>
        <vt:i4>1</vt:i4>
      </vt:variant>
      <vt:variant>
        <vt:lpwstr>cid:image002.png@01D67176.68C8D480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ÉCOLE NOTRE-DAME-DE-LA-GARDE</dc:title>
  <dc:subject/>
  <dc:creator>ADMIN</dc:creator>
  <cp:keywords/>
  <cp:lastModifiedBy>Sara Tremblay</cp:lastModifiedBy>
  <cp:revision>5</cp:revision>
  <cp:lastPrinted>2022-09-15T19:13:00Z</cp:lastPrinted>
  <dcterms:created xsi:type="dcterms:W3CDTF">2024-09-12T19:52:00Z</dcterms:created>
  <dcterms:modified xsi:type="dcterms:W3CDTF">2026-07-03T15:46:00Z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f350ef-1376-46f7-bb93-80a2bb8dd57d_Enabled">
    <vt:lpwstr>true</vt:lpwstr>
  </property>
  <property fmtid="{D5CDD505-2E9C-101B-9397-08002B2CF9AE}" pid="3" name="MSIP_Label_49f350ef-1376-46f7-bb93-80a2bb8dd57d_SetDate">
    <vt:lpwstr>2024-09-12T19:52:43Z</vt:lpwstr>
  </property>
  <property fmtid="{D5CDD505-2E9C-101B-9397-08002B2CF9AE}" pid="4" name="MSIP_Label_49f350ef-1376-46f7-bb93-80a2bb8dd57d_Method">
    <vt:lpwstr>Standard</vt:lpwstr>
  </property>
  <property fmtid="{D5CDD505-2E9C-101B-9397-08002B2CF9AE}" pid="5" name="MSIP_Label_49f350ef-1376-46f7-bb93-80a2bb8dd57d_Name">
    <vt:lpwstr>defa4170-0d19-0005-0004-bc88714345d2</vt:lpwstr>
  </property>
  <property fmtid="{D5CDD505-2E9C-101B-9397-08002B2CF9AE}" pid="6" name="MSIP_Label_49f350ef-1376-46f7-bb93-80a2bb8dd57d_SiteId">
    <vt:lpwstr>41cb8ddb-fc73-4894-a931-aa86e5ee1661</vt:lpwstr>
  </property>
  <property fmtid="{D5CDD505-2E9C-101B-9397-08002B2CF9AE}" pid="7" name="MSIP_Label_49f350ef-1376-46f7-bb93-80a2bb8dd57d_ActionId">
    <vt:lpwstr>7bf1818e-d2f1-4e0e-ad62-db6858bb2ba6</vt:lpwstr>
  </property>
  <property fmtid="{D5CDD505-2E9C-101B-9397-08002B2CF9AE}" pid="8" name="MSIP_Label_49f350ef-1376-46f7-bb93-80a2bb8dd57d_ContentBits">
    <vt:lpwstr>0</vt:lpwstr>
  </property>
</Properties>
</file>